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5" w:rsidRPr="00D113FD" w:rsidRDefault="00F13865" w:rsidP="00F13865">
      <w:pPr>
        <w:pStyle w:val="3"/>
        <w:shd w:val="clear" w:color="auto" w:fill="FFFFFF"/>
        <w:spacing w:before="192" w:beforeAutospacing="0" w:after="192" w:afterAutospacing="0" w:line="422" w:lineRule="atLeast"/>
        <w:rPr>
          <w:b w:val="0"/>
          <w:bCs w:val="0"/>
          <w:color w:val="007AD0"/>
          <w:sz w:val="28"/>
          <w:szCs w:val="28"/>
        </w:rPr>
      </w:pPr>
      <w:r w:rsidRPr="00D113FD">
        <w:rPr>
          <w:b w:val="0"/>
          <w:bCs w:val="0"/>
          <w:color w:val="007AD0"/>
          <w:sz w:val="28"/>
          <w:szCs w:val="28"/>
        </w:rPr>
        <w:t xml:space="preserve">Электронные образовательные ресурсы, к которым обеспечивается доступ </w:t>
      </w:r>
      <w:proofErr w:type="gramStart"/>
      <w:r w:rsidRPr="00D113FD">
        <w:rPr>
          <w:b w:val="0"/>
          <w:bCs w:val="0"/>
          <w:color w:val="007AD0"/>
          <w:sz w:val="28"/>
          <w:szCs w:val="28"/>
        </w:rPr>
        <w:t>обучающихся</w:t>
      </w:r>
      <w:proofErr w:type="gramEnd"/>
      <w:r w:rsidRPr="00D113FD">
        <w:rPr>
          <w:b w:val="0"/>
          <w:bCs w:val="0"/>
          <w:color w:val="007AD0"/>
          <w:sz w:val="28"/>
          <w:szCs w:val="28"/>
        </w:rPr>
        <w:t> </w:t>
      </w:r>
    </w:p>
    <w:p w:rsidR="005F4F17" w:rsidRPr="00F13865" w:rsidRDefault="00F13865" w:rsidP="00F13865">
      <w:proofErr w:type="gramStart"/>
      <w:r w:rsidRPr="00D113FD">
        <w:rPr>
          <w:color w:val="555555"/>
          <w:sz w:val="28"/>
          <w:szCs w:val="28"/>
        </w:rPr>
        <w:t>ФЕДЕРАЛЬНЫЕ ЭЛЕКТРОННЫЕ ОБРАЗОВАТЕЛЬНЫЕ РЕСУРСЫ</w:t>
      </w:r>
      <w:r w:rsidRPr="00D113FD">
        <w:rPr>
          <w:color w:val="555555"/>
          <w:sz w:val="28"/>
          <w:szCs w:val="28"/>
        </w:rPr>
        <w:br/>
        <w:t>Единое окно доступа к образовательным ресурсам http://window.edu.ru</w:t>
      </w:r>
      <w:r w:rsidRPr="00D113FD">
        <w:rPr>
          <w:color w:val="555555"/>
          <w:sz w:val="28"/>
          <w:szCs w:val="28"/>
        </w:rPr>
        <w:br/>
        <w:t>Единая коллекция цифровых образовательных ресурсов http://school-collection.edu.ru</w:t>
      </w:r>
      <w:r w:rsidRPr="00D113FD">
        <w:rPr>
          <w:color w:val="555555"/>
          <w:sz w:val="28"/>
          <w:szCs w:val="28"/>
        </w:rPr>
        <w:br/>
      </w:r>
      <w:proofErr w:type="spellStart"/>
      <w:r w:rsidRPr="00D113FD">
        <w:rPr>
          <w:color w:val="555555"/>
          <w:sz w:val="28"/>
          <w:szCs w:val="28"/>
        </w:rPr>
        <w:t>Естественно-научный</w:t>
      </w:r>
      <w:proofErr w:type="spellEnd"/>
      <w:r w:rsidRPr="00D113FD">
        <w:rPr>
          <w:color w:val="555555"/>
          <w:sz w:val="28"/>
          <w:szCs w:val="28"/>
        </w:rPr>
        <w:t xml:space="preserve"> образовательный портал http://www.en.edu.ru/ </w:t>
      </w:r>
      <w:r w:rsidRPr="00D113FD">
        <w:rPr>
          <w:color w:val="555555"/>
          <w:sz w:val="28"/>
          <w:szCs w:val="28"/>
        </w:rPr>
        <w:br/>
        <w:t>Общероссийский проект "Школа цифрового века" http://digital.1september.ru/ </w:t>
      </w:r>
      <w:r w:rsidRPr="00D113FD">
        <w:rPr>
          <w:color w:val="555555"/>
          <w:sz w:val="28"/>
          <w:szCs w:val="28"/>
        </w:rPr>
        <w:br/>
        <w:t>Российский общеобразовательный портал http://www.school.edu.ru/ </w:t>
      </w:r>
      <w:r w:rsidRPr="00D113FD">
        <w:rPr>
          <w:color w:val="555555"/>
          <w:sz w:val="28"/>
          <w:szCs w:val="28"/>
        </w:rPr>
        <w:br/>
        <w:t>Федеральный центр информационно-образовательных ресурсов http://fcior.edu.ru/ </w:t>
      </w:r>
      <w:r w:rsidRPr="00D113FD">
        <w:rPr>
          <w:color w:val="555555"/>
          <w:sz w:val="28"/>
          <w:szCs w:val="28"/>
        </w:rPr>
        <w:br/>
        <w:t>Федеральный портал "Российское образование</w:t>
      </w:r>
      <w:proofErr w:type="gramEnd"/>
      <w:r w:rsidRPr="00D113FD">
        <w:rPr>
          <w:color w:val="555555"/>
          <w:sz w:val="28"/>
          <w:szCs w:val="28"/>
        </w:rPr>
        <w:t>" http://www.edu.ru/ </w:t>
      </w:r>
      <w:r w:rsidRPr="00D113FD">
        <w:rPr>
          <w:color w:val="555555"/>
          <w:sz w:val="28"/>
          <w:szCs w:val="28"/>
        </w:rPr>
        <w:br/>
        <w:t>Федеральный портал "Информационно-коммуникативные технологии в образовании" http://www.ict.edu.ru/ </w:t>
      </w:r>
      <w:r w:rsidRPr="00D113FD">
        <w:rPr>
          <w:color w:val="555555"/>
          <w:sz w:val="28"/>
          <w:szCs w:val="28"/>
        </w:rPr>
        <w:br/>
        <w:t>Федеральный портал "</w:t>
      </w:r>
      <w:proofErr w:type="spellStart"/>
      <w:r w:rsidRPr="00D113FD">
        <w:rPr>
          <w:color w:val="555555"/>
          <w:sz w:val="28"/>
          <w:szCs w:val="28"/>
        </w:rPr>
        <w:t>Нанотехнологии</w:t>
      </w:r>
      <w:proofErr w:type="spellEnd"/>
      <w:r w:rsidRPr="00D113FD">
        <w:rPr>
          <w:color w:val="555555"/>
          <w:sz w:val="28"/>
          <w:szCs w:val="28"/>
        </w:rPr>
        <w:t xml:space="preserve"> и </w:t>
      </w:r>
      <w:proofErr w:type="spellStart"/>
      <w:r w:rsidRPr="00D113FD">
        <w:rPr>
          <w:color w:val="555555"/>
          <w:sz w:val="28"/>
          <w:szCs w:val="28"/>
        </w:rPr>
        <w:t>наноматериалы</w:t>
      </w:r>
      <w:proofErr w:type="spellEnd"/>
      <w:r w:rsidRPr="00D113FD">
        <w:rPr>
          <w:color w:val="555555"/>
          <w:sz w:val="28"/>
          <w:szCs w:val="28"/>
        </w:rPr>
        <w:t>" http://www.portalnano.ru/ </w:t>
      </w:r>
      <w:r w:rsidRPr="00D113FD">
        <w:rPr>
          <w:color w:val="555555"/>
          <w:sz w:val="28"/>
          <w:szCs w:val="28"/>
        </w:rPr>
        <w:br/>
        <w:t>Федеральный портал "Непрерывное образование преподавателей" http://www.neoedu.ru/ </w:t>
      </w:r>
      <w:r w:rsidRPr="00D113FD">
        <w:rPr>
          <w:color w:val="555555"/>
          <w:sz w:val="28"/>
          <w:szCs w:val="28"/>
        </w:rPr>
        <w:br/>
        <w:t>Федеральный портал "Экономика. Социология. Менеджмент" http://ecsocman.hse.ru/ </w:t>
      </w:r>
      <w:r w:rsidRPr="00D113FD">
        <w:rPr>
          <w:color w:val="555555"/>
          <w:sz w:val="28"/>
          <w:szCs w:val="28"/>
        </w:rPr>
        <w:br/>
        <w:t>Федеральный правовой портал "Юридическая Россия" http://www.law.edu.ru/</w:t>
      </w:r>
    </w:p>
    <w:sectPr w:rsidR="005F4F17" w:rsidRPr="00F1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13865"/>
    <w:rsid w:val="005F4F17"/>
    <w:rsid w:val="00F1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86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2018-10-10T06:39:00Z</dcterms:created>
  <dcterms:modified xsi:type="dcterms:W3CDTF">2018-10-10T06:39:00Z</dcterms:modified>
</cp:coreProperties>
</file>