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401B7A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</w:t>
      </w:r>
      <w:r w:rsidRPr="00CB46BE">
        <w:rPr>
          <w:sz w:val="28"/>
          <w:highlight w:val="yellow"/>
        </w:rPr>
        <w:t xml:space="preserve">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CB46BE">
        <w:rPr>
          <w:sz w:val="28"/>
          <w:highlight w:val="yellow"/>
        </w:rPr>
        <w:t>Skype</w:t>
      </w:r>
      <w:proofErr w:type="spellEnd"/>
      <w:r w:rsidRPr="00CB46BE">
        <w:rPr>
          <w:sz w:val="28"/>
          <w:highlight w:val="yellow"/>
        </w:rPr>
        <w:t xml:space="preserve">, </w:t>
      </w:r>
      <w:proofErr w:type="spellStart"/>
      <w:r w:rsidRPr="00CB46BE">
        <w:rPr>
          <w:sz w:val="28"/>
          <w:highlight w:val="yellow"/>
        </w:rPr>
        <w:t>WhatsApp</w:t>
      </w:r>
      <w:proofErr w:type="spellEnd"/>
      <w:r w:rsidRPr="00CB46BE">
        <w:rPr>
          <w:sz w:val="28"/>
          <w:highlight w:val="yellow"/>
        </w:rPr>
        <w:t xml:space="preserve">, </w:t>
      </w:r>
      <w:proofErr w:type="spellStart"/>
      <w:r w:rsidRPr="00CB46BE">
        <w:rPr>
          <w:sz w:val="28"/>
          <w:highlight w:val="yellow"/>
        </w:rPr>
        <w:t>Zoom</w:t>
      </w:r>
      <w:proofErr w:type="spellEnd"/>
      <w:r w:rsidRPr="00CB46BE">
        <w:rPr>
          <w:sz w:val="28"/>
          <w:highlight w:val="yellow"/>
        </w:rPr>
        <w:t xml:space="preserve">. Программы позволяют проводить </w:t>
      </w:r>
      <w:proofErr w:type="spellStart"/>
      <w:r w:rsidRPr="00CB46BE">
        <w:rPr>
          <w:sz w:val="28"/>
          <w:highlight w:val="yellow"/>
        </w:rPr>
        <w:t>онлайн-занятия</w:t>
      </w:r>
      <w:proofErr w:type="spellEnd"/>
      <w:r w:rsidRPr="00CB46BE">
        <w:rPr>
          <w:sz w:val="28"/>
          <w:highlight w:val="yellow"/>
        </w:rPr>
        <w:t xml:space="preserve"> в режиме конференции или дополнительно разъяснять задания через видео- и</w:t>
      </w:r>
      <w:r w:rsidRPr="00CB46BE">
        <w:rPr>
          <w:spacing w:val="-10"/>
          <w:sz w:val="28"/>
          <w:highlight w:val="yellow"/>
        </w:rPr>
        <w:t xml:space="preserve"> </w:t>
      </w:r>
      <w:r w:rsidRPr="00CB46BE">
        <w:rPr>
          <w:sz w:val="28"/>
          <w:highlight w:val="yellow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F75F8E">
            <w:pPr>
              <w:contextualSpacing/>
              <w:rPr>
                <w:sz w:val="24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jc w:val="center"/>
              <w:rPr>
                <w:sz w:val="24"/>
              </w:rPr>
            </w:pPr>
            <w:r w:rsidRPr="00CB46BE">
              <w:rPr>
                <w:sz w:val="24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4"/>
              </w:rPr>
            </w:pPr>
            <w:proofErr w:type="spellStart"/>
            <w:r w:rsidRPr="00CB46BE">
              <w:rPr>
                <w:sz w:val="24"/>
              </w:rPr>
              <w:t>Онлайн</w:t>
            </w:r>
            <w:proofErr w:type="spellEnd"/>
            <w:r w:rsidRPr="00CB46BE">
              <w:rPr>
                <w:sz w:val="24"/>
              </w:rPr>
              <w:tab/>
              <w:t>занятия</w:t>
            </w:r>
            <w:r w:rsidRPr="00CB46BE">
              <w:rPr>
                <w:sz w:val="24"/>
              </w:rPr>
              <w:tab/>
              <w:t>или</w:t>
            </w:r>
            <w:r w:rsidRPr="00CB46BE">
              <w:rPr>
                <w:sz w:val="24"/>
              </w:rPr>
              <w:tab/>
              <w:t>работа</w:t>
            </w:r>
          </w:p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proofErr w:type="spellStart"/>
            <w:r w:rsidRPr="00CB46BE">
              <w:rPr>
                <w:sz w:val="24"/>
              </w:rPr>
              <w:t>Онлайн</w:t>
            </w:r>
            <w:proofErr w:type="spellEnd"/>
            <w:r w:rsidRPr="00CB46BE">
              <w:rPr>
                <w:sz w:val="24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jc w:val="both"/>
              <w:rPr>
                <w:sz w:val="24"/>
              </w:rPr>
            </w:pPr>
            <w:proofErr w:type="spellStart"/>
            <w:proofErr w:type="gramStart"/>
            <w:r w:rsidRPr="00CB46BE">
              <w:rPr>
                <w:sz w:val="24"/>
              </w:rPr>
              <w:t>Кейс-технологии</w:t>
            </w:r>
            <w:proofErr w:type="spellEnd"/>
            <w:proofErr w:type="gramEnd"/>
            <w:r w:rsidRPr="00CB46BE">
              <w:rPr>
                <w:sz w:val="24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proofErr w:type="spellStart"/>
            <w:r w:rsidRPr="00CB46BE">
              <w:rPr>
                <w:sz w:val="24"/>
              </w:rPr>
              <w:t>Кейс-технологии</w:t>
            </w:r>
            <w:proofErr w:type="spellEnd"/>
            <w:r w:rsidRPr="00CB46BE">
              <w:rPr>
                <w:sz w:val="24"/>
              </w:rPr>
              <w:t xml:space="preserve"> и индивидуальные консультации, в том числе </w:t>
            </w:r>
            <w:proofErr w:type="gramStart"/>
            <w:r w:rsidRPr="00CB46BE">
              <w:rPr>
                <w:sz w:val="24"/>
              </w:rPr>
              <w:t>с</w:t>
            </w:r>
            <w:proofErr w:type="gramEnd"/>
          </w:p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jc w:val="both"/>
              <w:rPr>
                <w:sz w:val="24"/>
              </w:rPr>
            </w:pPr>
            <w:proofErr w:type="spellStart"/>
            <w:proofErr w:type="gramStart"/>
            <w:r w:rsidRPr="00CB46BE">
              <w:rPr>
                <w:sz w:val="24"/>
              </w:rPr>
              <w:t>Кейс-технологии</w:t>
            </w:r>
            <w:proofErr w:type="spellEnd"/>
            <w:proofErr w:type="gramEnd"/>
            <w:r w:rsidRPr="00CB46BE">
              <w:rPr>
                <w:sz w:val="24"/>
              </w:rPr>
              <w:t xml:space="preserve">, </w:t>
            </w:r>
            <w:proofErr w:type="spellStart"/>
            <w:r w:rsidRPr="00CB46BE">
              <w:rPr>
                <w:sz w:val="24"/>
              </w:rPr>
              <w:t>онлайн</w:t>
            </w:r>
            <w:proofErr w:type="spellEnd"/>
            <w:r w:rsidRPr="00CB46BE">
              <w:rPr>
                <w:sz w:val="24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proofErr w:type="spellStart"/>
            <w:proofErr w:type="gramStart"/>
            <w:r w:rsidRPr="00CB46BE">
              <w:rPr>
                <w:sz w:val="24"/>
              </w:rPr>
              <w:t>Кейс-технологии</w:t>
            </w:r>
            <w:proofErr w:type="spellEnd"/>
            <w:proofErr w:type="gramEnd"/>
            <w:r w:rsidRPr="00CB46BE">
              <w:rPr>
                <w:sz w:val="24"/>
              </w:rPr>
              <w:t xml:space="preserve"> и индивидуальные консультации, в том числе с использованием</w:t>
            </w:r>
          </w:p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телефонной связи</w:t>
            </w:r>
          </w:p>
        </w:tc>
      </w:tr>
      <w:tr w:rsidR="00F75F8E" w:rsidTr="00CB46BE">
        <w:trPr>
          <w:trHeight w:val="1692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jc w:val="both"/>
              <w:rPr>
                <w:sz w:val="24"/>
              </w:rPr>
            </w:pPr>
            <w:proofErr w:type="spellStart"/>
            <w:proofErr w:type="gramStart"/>
            <w:r w:rsidRPr="00CB46BE">
              <w:rPr>
                <w:sz w:val="24"/>
              </w:rPr>
              <w:t>Кейс-технологии</w:t>
            </w:r>
            <w:proofErr w:type="spellEnd"/>
            <w:proofErr w:type="gramEnd"/>
            <w:r w:rsidRPr="00CB46BE">
              <w:rPr>
                <w:sz w:val="24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proofErr w:type="spellStart"/>
            <w:proofErr w:type="gramStart"/>
            <w:r w:rsidRPr="00CB46BE">
              <w:rPr>
                <w:sz w:val="24"/>
              </w:rPr>
              <w:t>Кейс-технологии</w:t>
            </w:r>
            <w:proofErr w:type="spellEnd"/>
            <w:proofErr w:type="gramEnd"/>
            <w:r w:rsidRPr="00CB46BE">
              <w:rPr>
                <w:sz w:val="24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Pr="00CB46BE" w:rsidRDefault="00D45F13">
            <w:pPr>
              <w:pStyle w:val="TableParagraph"/>
              <w:ind w:left="0"/>
              <w:contextualSpacing/>
              <w:rPr>
                <w:sz w:val="24"/>
              </w:rPr>
            </w:pPr>
            <w:r w:rsidRPr="00CB46BE">
              <w:rPr>
                <w:sz w:val="24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401B7A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AE" w:rsidRDefault="00826DAE" w:rsidP="00F75F8E">
      <w:r>
        <w:separator/>
      </w:r>
    </w:p>
  </w:endnote>
  <w:endnote w:type="continuationSeparator" w:id="0">
    <w:p w:rsidR="00826DAE" w:rsidRDefault="00826DAE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35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01B7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46BE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AE" w:rsidRDefault="00826DAE" w:rsidP="00F75F8E">
      <w:r>
        <w:separator/>
      </w:r>
    </w:p>
  </w:footnote>
  <w:footnote w:type="continuationSeparator" w:id="0">
    <w:p w:rsidR="00826DAE" w:rsidRDefault="00826DAE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401B7A"/>
    <w:rsid w:val="00826DAE"/>
    <w:rsid w:val="00AC00E4"/>
    <w:rsid w:val="00BD4609"/>
    <w:rsid w:val="00CB46BE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игорь</cp:lastModifiedBy>
  <cp:revision>121</cp:revision>
  <cp:lastPrinted>2020-04-11T10:49:00Z</cp:lastPrinted>
  <dcterms:created xsi:type="dcterms:W3CDTF">2020-04-02T08:37:00Z</dcterms:created>
  <dcterms:modified xsi:type="dcterms:W3CDTF">2020-04-11T10:52:00Z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