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01" w:rsidRDefault="00F80301" w:rsidP="008B6885">
      <w:pPr>
        <w:tabs>
          <w:tab w:val="left" w:pos="1335"/>
        </w:tabs>
        <w:spacing w:after="0"/>
        <w:jc w:val="center"/>
        <w:rPr>
          <w:b/>
          <w:color w:val="0070C0"/>
          <w:sz w:val="26"/>
          <w:szCs w:val="26"/>
        </w:rPr>
      </w:pPr>
      <w:r w:rsidRPr="00F75FE0">
        <w:rPr>
          <w:b/>
          <w:color w:val="0070C0"/>
          <w:sz w:val="26"/>
          <w:szCs w:val="26"/>
        </w:rPr>
        <w:t>Муниципальное</w:t>
      </w:r>
      <w:r>
        <w:rPr>
          <w:b/>
          <w:color w:val="0070C0"/>
          <w:sz w:val="26"/>
          <w:szCs w:val="26"/>
        </w:rPr>
        <w:t xml:space="preserve"> казенное</w:t>
      </w:r>
      <w:r w:rsidRPr="00F75FE0">
        <w:rPr>
          <w:b/>
          <w:color w:val="0070C0"/>
          <w:sz w:val="26"/>
          <w:szCs w:val="26"/>
        </w:rPr>
        <w:t xml:space="preserve"> общеобразовательное </w:t>
      </w:r>
      <w:r>
        <w:rPr>
          <w:b/>
          <w:color w:val="0070C0"/>
          <w:sz w:val="26"/>
          <w:szCs w:val="26"/>
        </w:rPr>
        <w:t>учреждение</w:t>
      </w:r>
    </w:p>
    <w:p w:rsidR="00F80301" w:rsidRPr="00F75FE0" w:rsidRDefault="00F80301" w:rsidP="008B6885">
      <w:pPr>
        <w:tabs>
          <w:tab w:val="left" w:pos="1335"/>
        </w:tabs>
        <w:spacing w:after="0"/>
        <w:jc w:val="center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 «</w:t>
      </w:r>
      <w:proofErr w:type="spellStart"/>
      <w:r>
        <w:rPr>
          <w:b/>
          <w:color w:val="0070C0"/>
          <w:sz w:val="26"/>
          <w:szCs w:val="26"/>
        </w:rPr>
        <w:t>Капкайкентская</w:t>
      </w:r>
      <w:proofErr w:type="spellEnd"/>
      <w:r>
        <w:rPr>
          <w:b/>
          <w:color w:val="0070C0"/>
          <w:sz w:val="26"/>
          <w:szCs w:val="26"/>
        </w:rPr>
        <w:t xml:space="preserve"> СОШ </w:t>
      </w:r>
      <w:proofErr w:type="spellStart"/>
      <w:r>
        <w:rPr>
          <w:b/>
          <w:color w:val="0070C0"/>
          <w:sz w:val="26"/>
          <w:szCs w:val="26"/>
        </w:rPr>
        <w:t>им.Б.А.Магомедова</w:t>
      </w:r>
      <w:proofErr w:type="spellEnd"/>
      <w:r w:rsidRPr="00F75FE0">
        <w:rPr>
          <w:b/>
          <w:color w:val="0070C0"/>
          <w:sz w:val="26"/>
          <w:szCs w:val="26"/>
        </w:rPr>
        <w:t>»</w:t>
      </w:r>
    </w:p>
    <w:p w:rsidR="00F80301" w:rsidRPr="00F75FE0" w:rsidRDefault="00F80301" w:rsidP="008B6885">
      <w:pPr>
        <w:spacing w:after="0"/>
        <w:jc w:val="center"/>
        <w:rPr>
          <w:b/>
          <w:color w:val="0070C0"/>
          <w:sz w:val="26"/>
          <w:szCs w:val="26"/>
        </w:rPr>
      </w:pPr>
      <w:r w:rsidRPr="00F75FE0">
        <w:rPr>
          <w:b/>
          <w:color w:val="0070C0"/>
          <w:sz w:val="26"/>
          <w:szCs w:val="26"/>
        </w:rPr>
        <w:t>МР «</w:t>
      </w:r>
      <w:r>
        <w:rPr>
          <w:b/>
          <w:color w:val="0070C0"/>
          <w:sz w:val="26"/>
          <w:szCs w:val="26"/>
        </w:rPr>
        <w:t>Каякент</w:t>
      </w:r>
      <w:r w:rsidRPr="00F75FE0">
        <w:rPr>
          <w:b/>
          <w:color w:val="0070C0"/>
          <w:sz w:val="26"/>
          <w:szCs w:val="26"/>
        </w:rPr>
        <w:t xml:space="preserve">ский район» РД </w:t>
      </w:r>
    </w:p>
    <w:tbl>
      <w:tblPr>
        <w:tblpPr w:leftFromText="180" w:rightFromText="180" w:vertAnchor="text" w:horzAnchor="margin" w:tblpY="325"/>
        <w:tblW w:w="10127" w:type="dxa"/>
        <w:tblLook w:val="04A0" w:firstRow="1" w:lastRow="0" w:firstColumn="1" w:lastColumn="0" w:noHBand="0" w:noVBand="1"/>
      </w:tblPr>
      <w:tblGrid>
        <w:gridCol w:w="10127"/>
      </w:tblGrid>
      <w:tr w:rsidR="00F80301" w:rsidRPr="00F75FE0" w:rsidTr="00F1581C">
        <w:trPr>
          <w:trHeight w:val="1568"/>
        </w:trPr>
        <w:tc>
          <w:tcPr>
            <w:tcW w:w="10127" w:type="dxa"/>
          </w:tcPr>
          <w:p w:rsidR="00F80301" w:rsidRPr="00F75FE0" w:rsidRDefault="00F80301" w:rsidP="008B6885">
            <w:pPr>
              <w:spacing w:after="0" w:line="240" w:lineRule="auto"/>
              <w:rPr>
                <w:b/>
                <w:color w:val="0070C0"/>
                <w:sz w:val="20"/>
                <w:szCs w:val="32"/>
              </w:rPr>
            </w:pPr>
            <w:proofErr w:type="gramStart"/>
            <w:r w:rsidRPr="00F75FE0">
              <w:rPr>
                <w:b/>
                <w:color w:val="0070C0"/>
                <w:sz w:val="20"/>
                <w:szCs w:val="32"/>
              </w:rPr>
              <w:t>Принята</w:t>
            </w:r>
            <w:proofErr w:type="gramEnd"/>
          </w:p>
          <w:tbl>
            <w:tblPr>
              <w:tblpPr w:leftFromText="180" w:rightFromText="180" w:vertAnchor="text" w:horzAnchor="page" w:tblpX="6526" w:tblpY="-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00"/>
            </w:tblGrid>
            <w:tr w:rsidR="00F80301" w:rsidRPr="00F75FE0" w:rsidTr="00F1581C">
              <w:trPr>
                <w:trHeight w:val="1368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 w:rsidRPr="00F75FE0">
                    <w:rPr>
                      <w:b/>
                      <w:color w:val="0070C0"/>
                      <w:sz w:val="20"/>
                    </w:rPr>
                    <w:t>«Утверждаю»</w:t>
                  </w:r>
                </w:p>
                <w:p w:rsidR="00F80301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>
                    <w:rPr>
                      <w:b/>
                      <w:color w:val="0070C0"/>
                      <w:sz w:val="20"/>
                    </w:rPr>
                    <w:t xml:space="preserve">Директор </w:t>
                  </w:r>
                </w:p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>
                    <w:rPr>
                      <w:b/>
                      <w:color w:val="0070C0"/>
                      <w:sz w:val="20"/>
                    </w:rPr>
                    <w:t>школы</w:t>
                  </w:r>
                </w:p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>
                    <w:rPr>
                      <w:b/>
                      <w:color w:val="0070C0"/>
                      <w:sz w:val="20"/>
                    </w:rPr>
                    <w:t>________</w:t>
                  </w:r>
                  <w:proofErr w:type="spellStart"/>
                  <w:r>
                    <w:rPr>
                      <w:b/>
                      <w:color w:val="0070C0"/>
                      <w:sz w:val="20"/>
                    </w:rPr>
                    <w:t>М.Н.Мансуров</w:t>
                  </w:r>
                  <w:proofErr w:type="spellEnd"/>
                </w:p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 w:rsidRPr="00F75FE0">
                    <w:rPr>
                      <w:b/>
                      <w:color w:val="0070C0"/>
                      <w:sz w:val="20"/>
                    </w:rPr>
                    <w:t xml:space="preserve"> </w:t>
                  </w:r>
                </w:p>
              </w:tc>
            </w:tr>
          </w:tbl>
          <w:p w:rsidR="00F80301" w:rsidRPr="00F75FE0" w:rsidRDefault="00F80301" w:rsidP="00F80301">
            <w:pPr>
              <w:spacing w:after="0" w:line="240" w:lineRule="auto"/>
              <w:rPr>
                <w:b/>
                <w:color w:val="0070C0"/>
                <w:sz w:val="20"/>
                <w:szCs w:val="32"/>
              </w:rPr>
            </w:pPr>
            <w:r w:rsidRPr="00F75FE0">
              <w:rPr>
                <w:b/>
                <w:color w:val="0070C0"/>
                <w:sz w:val="20"/>
                <w:szCs w:val="32"/>
              </w:rPr>
              <w:t>на педагогическом совете</w:t>
            </w:r>
          </w:p>
          <w:p w:rsidR="00F80301" w:rsidRPr="00F75FE0" w:rsidRDefault="00F80301" w:rsidP="00F80301">
            <w:pPr>
              <w:spacing w:after="0" w:line="240" w:lineRule="auto"/>
              <w:rPr>
                <w:b/>
                <w:color w:val="0070C0"/>
                <w:sz w:val="20"/>
                <w:szCs w:val="32"/>
              </w:rPr>
            </w:pPr>
            <w:r w:rsidRPr="00F75FE0">
              <w:rPr>
                <w:b/>
                <w:color w:val="0070C0"/>
                <w:sz w:val="20"/>
                <w:szCs w:val="32"/>
              </w:rPr>
              <w:t xml:space="preserve">протокол № </w:t>
            </w:r>
            <w:r>
              <w:rPr>
                <w:b/>
                <w:color w:val="0070C0"/>
                <w:sz w:val="20"/>
                <w:szCs w:val="32"/>
              </w:rPr>
              <w:t>1</w:t>
            </w:r>
          </w:p>
          <w:p w:rsidR="00F80301" w:rsidRP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  <w:u w:val="single"/>
              </w:rPr>
            </w:pPr>
            <w:r w:rsidRPr="00F80301">
              <w:rPr>
                <w:b/>
                <w:color w:val="0070C0"/>
                <w:sz w:val="20"/>
                <w:u w:val="single"/>
              </w:rPr>
              <w:t>«2</w:t>
            </w:r>
            <w:r w:rsidR="00F1581C">
              <w:rPr>
                <w:b/>
                <w:color w:val="0070C0"/>
                <w:sz w:val="20"/>
                <w:u w:val="single"/>
              </w:rPr>
              <w:t>8</w:t>
            </w:r>
            <w:r w:rsidRPr="00F80301">
              <w:rPr>
                <w:b/>
                <w:color w:val="0070C0"/>
                <w:sz w:val="20"/>
                <w:u w:val="single"/>
              </w:rPr>
              <w:t>»08. 201</w:t>
            </w:r>
            <w:r w:rsidR="00F1581C">
              <w:rPr>
                <w:b/>
                <w:color w:val="0070C0"/>
                <w:sz w:val="20"/>
                <w:u w:val="single"/>
              </w:rPr>
              <w:t>6</w:t>
            </w:r>
            <w:r w:rsidRPr="00F80301">
              <w:rPr>
                <w:b/>
                <w:color w:val="0070C0"/>
                <w:sz w:val="20"/>
                <w:u w:val="single"/>
              </w:rPr>
              <w:t xml:space="preserve">г                        </w:t>
            </w: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Pr="00F75FE0" w:rsidRDefault="00F80301" w:rsidP="00F80301">
            <w:pPr>
              <w:spacing w:after="0" w:line="240" w:lineRule="auto"/>
              <w:jc w:val="center"/>
              <w:rPr>
                <w:b/>
                <w:color w:val="0070C0"/>
                <w:sz w:val="20"/>
              </w:rPr>
            </w:pP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Pr="00F75FE0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Pr="00F75FE0" w:rsidRDefault="00F80301" w:rsidP="00F80301">
            <w:pPr>
              <w:spacing w:after="0" w:line="240" w:lineRule="auto"/>
              <w:jc w:val="center"/>
              <w:rPr>
                <w:b/>
                <w:color w:val="0070C0"/>
                <w:sz w:val="20"/>
              </w:rPr>
            </w:pPr>
          </w:p>
        </w:tc>
      </w:tr>
    </w:tbl>
    <w:p w:rsidR="00F80301" w:rsidRPr="00B7016F" w:rsidRDefault="00456624" w:rsidP="00F80301">
      <w:pPr>
        <w:spacing w:after="0"/>
        <w:jc w:val="center"/>
        <w:rPr>
          <w:b/>
          <w:color w:val="0070C0"/>
          <w:sz w:val="14"/>
          <w:szCs w:val="56"/>
        </w:rPr>
      </w:pPr>
      <w:r>
        <w:rPr>
          <w:b/>
          <w:color w:val="0070C0"/>
          <w:sz w:val="56"/>
          <w:szCs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60pt" adj="5665" fillcolor="#c00000">
            <v:shadow color="#868686"/>
            <v:textpath style="font-family:&quot;Cambria&quot;;v-text-kern:t" trim="t" fitpath="t" xscale="f" string="Образовательная программа"/>
          </v:shape>
        </w:pict>
      </w:r>
    </w:p>
    <w:p w:rsidR="00F80301" w:rsidRPr="00B7016F" w:rsidRDefault="00F80301" w:rsidP="00F80301">
      <w:pPr>
        <w:ind w:left="540"/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>МКОУ «</w:t>
      </w:r>
      <w:proofErr w:type="spellStart"/>
      <w:r>
        <w:rPr>
          <w:b/>
          <w:color w:val="0070C0"/>
          <w:sz w:val="56"/>
          <w:szCs w:val="56"/>
        </w:rPr>
        <w:t>Капкайкентская</w:t>
      </w:r>
      <w:proofErr w:type="spellEnd"/>
      <w:r>
        <w:rPr>
          <w:b/>
          <w:color w:val="0070C0"/>
          <w:sz w:val="56"/>
          <w:szCs w:val="56"/>
        </w:rPr>
        <w:t xml:space="preserve"> СОШ </w:t>
      </w:r>
      <w:proofErr w:type="spellStart"/>
      <w:r>
        <w:rPr>
          <w:b/>
          <w:color w:val="0070C0"/>
          <w:sz w:val="56"/>
          <w:szCs w:val="56"/>
        </w:rPr>
        <w:t>им.Б.А.Магомедова</w:t>
      </w:r>
      <w:proofErr w:type="spellEnd"/>
      <w:r>
        <w:rPr>
          <w:b/>
          <w:color w:val="0070C0"/>
          <w:sz w:val="56"/>
          <w:szCs w:val="56"/>
        </w:rPr>
        <w:t>»</w:t>
      </w:r>
    </w:p>
    <w:p w:rsidR="00F80301" w:rsidRPr="00B7016F" w:rsidRDefault="00F80301" w:rsidP="00F80301">
      <w:pPr>
        <w:ind w:left="540"/>
        <w:jc w:val="center"/>
        <w:rPr>
          <w:b/>
          <w:color w:val="0070C0"/>
          <w:sz w:val="56"/>
          <w:szCs w:val="56"/>
        </w:rPr>
      </w:pPr>
      <w:r w:rsidRPr="00B7016F">
        <w:rPr>
          <w:b/>
          <w:color w:val="0070C0"/>
          <w:sz w:val="56"/>
          <w:szCs w:val="56"/>
        </w:rPr>
        <w:t xml:space="preserve"> </w:t>
      </w:r>
      <w:proofErr w:type="spellStart"/>
      <w:r>
        <w:rPr>
          <w:b/>
          <w:color w:val="0070C0"/>
          <w:sz w:val="56"/>
          <w:szCs w:val="56"/>
        </w:rPr>
        <w:t>Каякентского</w:t>
      </w:r>
      <w:proofErr w:type="spellEnd"/>
      <w:r>
        <w:rPr>
          <w:b/>
          <w:color w:val="0070C0"/>
          <w:sz w:val="56"/>
          <w:szCs w:val="56"/>
        </w:rPr>
        <w:t xml:space="preserve"> района РД</w:t>
      </w:r>
    </w:p>
    <w:p w:rsidR="00F80301" w:rsidRPr="00D46B08" w:rsidRDefault="00F80301" w:rsidP="00F80301">
      <w:pPr>
        <w:tabs>
          <w:tab w:val="left" w:pos="1515"/>
        </w:tabs>
        <w:jc w:val="center"/>
        <w:rPr>
          <w:color w:val="0070C0"/>
          <w:sz w:val="26"/>
          <w:szCs w:val="26"/>
        </w:rPr>
      </w:pPr>
      <w:r w:rsidRPr="00B7016F">
        <w:rPr>
          <w:b/>
          <w:color w:val="0070C0"/>
          <w:sz w:val="56"/>
          <w:szCs w:val="56"/>
        </w:rPr>
        <w:t xml:space="preserve">    </w:t>
      </w:r>
      <w:r>
        <w:rPr>
          <w:b/>
          <w:color w:val="0070C0"/>
          <w:sz w:val="56"/>
          <w:szCs w:val="56"/>
        </w:rPr>
        <w:t>на201</w:t>
      </w:r>
      <w:r w:rsidR="00C22327">
        <w:rPr>
          <w:b/>
          <w:color w:val="0070C0"/>
          <w:sz w:val="56"/>
          <w:szCs w:val="56"/>
        </w:rPr>
        <w:t>7</w:t>
      </w:r>
      <w:r>
        <w:rPr>
          <w:b/>
          <w:color w:val="0070C0"/>
          <w:sz w:val="56"/>
          <w:szCs w:val="56"/>
        </w:rPr>
        <w:t>-201</w:t>
      </w:r>
      <w:r w:rsidR="00C22327">
        <w:rPr>
          <w:b/>
          <w:color w:val="0070C0"/>
          <w:sz w:val="56"/>
          <w:szCs w:val="56"/>
        </w:rPr>
        <w:t>8</w:t>
      </w:r>
      <w:r>
        <w:rPr>
          <w:b/>
          <w:color w:val="0070C0"/>
          <w:sz w:val="56"/>
          <w:szCs w:val="56"/>
        </w:rPr>
        <w:t>уч</w:t>
      </w:r>
      <w:proofErr w:type="gramStart"/>
      <w:r>
        <w:rPr>
          <w:b/>
          <w:color w:val="0070C0"/>
          <w:sz w:val="56"/>
          <w:szCs w:val="56"/>
        </w:rPr>
        <w:t>.г</w:t>
      </w:r>
      <w:proofErr w:type="gramEnd"/>
      <w:r>
        <w:rPr>
          <w:b/>
          <w:color w:val="0070C0"/>
          <w:sz w:val="56"/>
          <w:szCs w:val="56"/>
        </w:rPr>
        <w:t>од</w:t>
      </w:r>
    </w:p>
    <w:p w:rsidR="00F80301" w:rsidRDefault="00F80301" w:rsidP="00F80301">
      <w:pPr>
        <w:tabs>
          <w:tab w:val="left" w:pos="1515"/>
        </w:tabs>
        <w:rPr>
          <w:b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rPr>
          <w:b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Pr="00F75FE0" w:rsidRDefault="00F80301" w:rsidP="00F80301">
      <w:pPr>
        <w:tabs>
          <w:tab w:val="left" w:pos="1515"/>
        </w:tabs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                                                         с. </w:t>
      </w:r>
      <w:proofErr w:type="spellStart"/>
      <w:r>
        <w:rPr>
          <w:b/>
          <w:color w:val="0070C0"/>
          <w:sz w:val="26"/>
          <w:szCs w:val="26"/>
        </w:rPr>
        <w:t>Капкайкент</w:t>
      </w:r>
      <w:proofErr w:type="spellEnd"/>
      <w:r w:rsidRPr="00F75FE0">
        <w:rPr>
          <w:b/>
          <w:color w:val="0070C0"/>
          <w:sz w:val="26"/>
          <w:szCs w:val="26"/>
        </w:rPr>
        <w:t xml:space="preserve"> </w:t>
      </w:r>
    </w:p>
    <w:p w:rsidR="00F80301" w:rsidRPr="0008577A" w:rsidRDefault="00F80301" w:rsidP="00F80301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333333"/>
          <w:sz w:val="20"/>
          <w:szCs w:val="20"/>
        </w:rPr>
      </w:pPr>
      <w:r w:rsidRPr="0008577A">
        <w:rPr>
          <w:rFonts w:ascii="Calibri" w:eastAsia="Times New Roman" w:hAnsi="Calibri" w:cs="Calibri"/>
          <w:b/>
          <w:color w:val="333333"/>
          <w:sz w:val="20"/>
          <w:szCs w:val="20"/>
        </w:rPr>
        <w:t> </w:t>
      </w:r>
    </w:p>
    <w:p w:rsidR="00F80301" w:rsidRPr="00F80301" w:rsidRDefault="00F80301" w:rsidP="00F8030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7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 </w:t>
      </w:r>
      <w:r w:rsidRPr="0008577A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Образовательная программа  является основополагающим рабочим документом  школы, определяющий путь достижения образовательного стандарта, характеризующий специфику и особенности школы и одним из средств управления качеством образования.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В соответствии с концепцией модернизации  российского образования </w:t>
      </w: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основная цель (миссия)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общего среднего образования – способствовать становлению социально ответственной, критически мыслящей  личности, члена гражданского общества, человека, способного к адекватному целеполаганию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учетом этого в 201</w:t>
      </w:r>
      <w:r w:rsidR="00C2232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201</w:t>
      </w:r>
      <w:r w:rsidR="00C22327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 МКОУ «</w:t>
      </w:r>
      <w:proofErr w:type="spellStart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Капкайкентская</w:t>
      </w:r>
      <w:proofErr w:type="spellEnd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им.Б.А.Магомедова</w:t>
      </w:r>
      <w:proofErr w:type="spellEnd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ставит      </w:t>
      </w: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Ориентация учебно-воспитательного процесса на формирование социально-адаптированной личности.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Задачи школы: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доступного качественного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образовательной среды, обеспечивающей социализацию выпускников и обучающихся.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УВП.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самоуправления и гражданско-патриотического воспитания.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Целями начального общего  образования являются: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учиться.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Целями основного общего  образования являются: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обеспечение освоения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общеобразовательных  программ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основного общего образования,  создание условий для становления и формирования личности обучающегося, его склонностей,   интересов и способностей к социальному самоопределению.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Целями среднего (полного) общего  образования являются: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Образовательная программа школы  предназначена удовлетворить потребности: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учащихся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общества и государства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в реализации образовательных программ, обеспечивающих гуманистическую ориентацию личности на сохранение и воспроизводство достижений культуры,  и воспитание молодого поколения специалистов, способных решать новые прикладные задачи;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- 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вузов и средне-специальных учебных заведений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предпринимателей  и рынка труда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притоке новых ресурсов;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 xml:space="preserve">выпускника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социальной адаптации.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Нормативно-правовой базой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являются: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>- Закон РФ «Об образовании»;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Нормативные документы МО и науки РФ;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Конвенция о правах ребенка;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- Типовое положение об общеобразовательном учреждении;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Устав и локальные акты школы;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- Примерные основные  образовательные  программы всех видов ступеней школьного  образования;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-  Примерные учебные предметные программы, курсы;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Лицензия школы;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Нормативные документы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МО РД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Гигиенические требования к условиям обучения в образовательных учреждениях     (СанПиН 2.4.2.2821-10).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уровень готовности учителей к реализации  образовательных программ: 17 педагогических работников (15 с высшим образованием),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5 -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высшей квалификационной категорией,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 первой и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категории, 1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 со стажем работы более 10лет;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материально-техническое обеспечение учебного процесса: в школе созданы комфортные условия для участников образовательного процесса, работает 1 компьютерный класс (8 машин), всего в школе 16 компьютеров,  из них 13 используется в образовательном процессе, 7 компьютеров подключены к сети Интернет; 2 волейбольные и 1 </w:t>
      </w:r>
      <w:proofErr w:type="gramStart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баскетбольная</w:t>
      </w:r>
      <w:proofErr w:type="gramEnd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спортплощадки,  сельский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стадион. 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программа определяет: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учебно-методическую базу реализации учебных программ.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программа регламентирует: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условия освоения образовательной программы;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диагностические процедуры для объективного поэтапного учета образовательных достижений учащихся;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организационно-педагогические условия реализации программ общего и дополнительного образования.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Обеспечивая вариативность обучения и свободу реализации творческих концепций учителя, образовательная программа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позволяет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обеспечить уровень образования, достаточный для успешной социализации. 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Основным условием эффективности обучения и обеспечения его вариативности является: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обеспечение широкой образовательной подготовки, ядро которой является общей частью всех учебных программ;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использование современных образовательных технологий;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широкое развитие сети внеклассной работы;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использование различных видов информационных ресурсов для обеспечения,  как потребностей обучения, так и личных информационных потребностей учащихся.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материально-технически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Учебный план МКОУ «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Капкайкентская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им.Б.А.Магомедова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», реализующей программы общего образования</w:t>
      </w:r>
      <w:r w:rsidRPr="00F8030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,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разработан на основе: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Приказа МО РФ от 09.03.04г.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Приказа МО РФ от 05.03.04г. № 1089 «Об утверждении федерального компонента государственного стандарта образования», 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F80301">
        <w:rPr>
          <w:rFonts w:ascii="Times New Roman" w:eastAsia="Calibri" w:hAnsi="Times New Roman" w:cs="Times New Roman"/>
          <w:color w:val="333333"/>
          <w:sz w:val="28"/>
          <w:szCs w:val="28"/>
        </w:rPr>
        <w:t>исьмо М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 РФ</w:t>
      </w:r>
      <w:r w:rsidRPr="00F80301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от 19.04.2011 №03-235 «О введении федерального государственного образовательного стандарта общего образования»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Приказ Министерства образования, науки и молодежной политики Республики Дагестан от 23.05.2011 №985 «</w:t>
      </w:r>
      <w:r w:rsidRPr="00F80301">
        <w:rPr>
          <w:rFonts w:ascii="Times New Roman" w:eastAsia="Calibri" w:hAnsi="Times New Roman" w:cs="Times New Roman"/>
          <w:color w:val="333333"/>
          <w:sz w:val="28"/>
          <w:szCs w:val="28"/>
        </w:rPr>
        <w:t>Об утверждении регионального базисного учебного плана для государственных и муниципальных  общеобразовательных учреждений РД, реализующих программы общего образования, на 2011- 2012 учебный год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 МО РФ от 30.08.2011 № 889 «О внесении </w:t>
      </w:r>
      <w:r w:rsidRPr="00F80301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  <w:proofErr w:type="gramEnd"/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Приказа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Дагминобр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от 06.04.2010г. № 1580-03-05/30 «О внесении комплексного курса «Основы религиозных культур и светской этики».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"Санитарно-эпидемиологических требований к условиям и организации обучения в общеобразовательных учреждениях"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2.4.2.2821-10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утвержденных Главным санитарным врачом Российской Федерации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от 29 декабря 2010 г. N 189 г.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зарегистрированных в Минюсте РФ 3.03.2011 № 19993.</w:t>
      </w:r>
    </w:p>
    <w:p w:rsidR="00F80301" w:rsidRPr="00F80301" w:rsidRDefault="00F80301" w:rsidP="00F80301">
      <w:pPr>
        <w:spacing w:before="30" w:after="3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</w:t>
      </w:r>
      <w:r w:rsidR="00456624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классах, </w:t>
      </w:r>
      <w:r w:rsidR="00456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5-</w:t>
      </w:r>
      <w:r w:rsidR="00456624"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-кл и</w:t>
      </w:r>
      <w:r w:rsidR="00456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первого поколения 8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-11 классов.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Составной частью  рабочего учебного плана является календарно – годовой график организации учебно-воспитательного процесса на  предстоящий  учебный год, согласованного с учредителем.  В нем отражается  начало и окончание учебного года в различных классах; его  продолжительность в учебных неделях; обозначается  число учебных дней в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неделю, определяются учебные периоды - четверти, полугодия, каникулы, представляющий в 201</w:t>
      </w:r>
      <w:r w:rsidR="00F31045"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-201</w:t>
      </w:r>
      <w:r w:rsidR="00F31045"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г следующий вид: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402"/>
        <w:gridCol w:w="3410"/>
        <w:gridCol w:w="1741"/>
      </w:tblGrid>
      <w:tr w:rsidR="00F80301" w:rsidRPr="00F80301" w:rsidTr="00F1581C">
        <w:trPr>
          <w:trHeight w:val="26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№ </w:t>
            </w:r>
            <w:proofErr w:type="gramStart"/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Наименование периода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Продолжит.</w:t>
            </w:r>
          </w:p>
        </w:tc>
      </w:tr>
      <w:tr w:rsidR="00F80301" w:rsidRPr="00F80301" w:rsidTr="00F1581C">
        <w:trPr>
          <w:trHeight w:val="29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804B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01.09.201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</w:t>
            </w:r>
            <w:r w:rsidR="00804B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.10.201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9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41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Осенние каникулы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804BF9" w:rsidP="00804B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</w:t>
            </w:r>
            <w:r w:rsidR="00F80301"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</w:t>
            </w:r>
            <w:r w:rsidR="00F80301"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="00F80301"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- 06.11.201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II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07.11.201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- 30.12.201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7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Зимние каникулы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31.12.201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08.01.201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 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III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09.01.201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21.03.201</w:t>
            </w:r>
            <w:r w:rsidR="003515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10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Дополнит</w:t>
            </w:r>
            <w:proofErr w:type="gram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.к</w:t>
            </w:r>
            <w:proofErr w:type="gramEnd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аникулы</w:t>
            </w:r>
            <w:proofErr w:type="spellEnd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(1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</w:t>
            </w:r>
            <w:proofErr w:type="spellEnd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17.02.201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- 23.02.201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Весенние каникулы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22.03.201</w:t>
            </w:r>
            <w:r w:rsidR="003515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31.03.201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IV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</w:t>
            </w:r>
          </w:p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(1,9,11кл)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01.04.201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24.05.201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8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для 2- 8, 10 классов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01.04.201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–31.05.201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9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Экзамены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26.05.201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20.06.201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4нед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Летние каникулы и</w:t>
            </w:r>
          </w:p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отдых детей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01.06.201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31.08.201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3мес.</w:t>
            </w:r>
          </w:p>
        </w:tc>
      </w:tr>
    </w:tbl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материально-технически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Предметом деятельности школы </w:t>
      </w: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является реализация общеобразовательных программ</w:t>
      </w:r>
      <w:r w:rsidR="00DF4AD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на уровнях начального общего, основного общего и среднего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I ступень – начальное общее образование (нормативный срок освоения 4 года);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II ступень – основное общее образование (нормативный срок освоения 5 лет);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III ступень – среднее (полное) общее образование (нормативный срок освоения 2 года).     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Содержание образовательных программ соответствует действующим государственным образовательным стандартам первого поколения. Школа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обеспечивает преемственность образовательных   программ начального общего, основного общего и среднего (полного) общего образования, т.е. каждая последующая программа, базируется на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предыдущей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Школа самостоятельна в выборе системы оценок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формы, порядка и периодичности промежуточной аттестации обучающихся.  Текущий контроль успеваемости обучающихся школы осуществляется учителями по пятибалльной системе (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безотметочная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1классе), а система и порядок оценки знаний обучающихся определяется Уставом и «Положение о текущем контроле успеваемости обучающихся,  «Положение о проведении промежуточного контроля в переводных классах», «Положение о +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безотметочном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обучении»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Обучающиеся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в полном объёме освоившие образовательную программу, переводятся в следующий класс по решению Педагогического совета. Освоение общеобразовательных программ основного общего,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 выпускников общеобразовательных учреждений, утверждаемой Министерством образования и науки РФ.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Порядок приёма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 в школу определяется учредителем, Уставом школы и «Правила приема в </w:t>
      </w: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Учреждение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».  Зачисление ребёнка в Школу осуществляется по  заявлению родителей (законных представителей) с предоставлением необходимых документов.  В первый класс принимаются дети, которым исполняется шесть лет и шесть месяцев до 1 сентября текущего года, при отсутствии противопоказаний по состоянию здоровья. Зачисление детей оформляется приказом директора школы. На каждого учащегося заводится личное дело установленного образца. Школа знакомит поступающего на обучение и его родителей (законных представителей) с Уставом и другими учредительными документами, регламентирующими организацию образовательного процесса.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Качество образования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образования: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1.    Качество основных видов деятельности. Возможности и ресурсы.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организация учебного процесса;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методический потенциал;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организация воспитательного процесса;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содержание образования;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материально-финансовые условия;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- потенциал педагогических кадров;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управление образовательным учреждением и образовательным процессом.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Качество результатов деятельности.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обученность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 и выпускников;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воспитанность учащихся и выпускников школы;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личностные достижения педагогов;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результаты совершенствования образовательного процесса;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достижения школы; уровень её влияния на общество, другие образовательные системы - выполнение учебного плана и других запланированных мероприятий;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социальная эффективность деятельности школы.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Важную роль в оценке качества образования играют </w:t>
      </w: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мониторинговые исследования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которые осуществляются с учётом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 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статистических данных;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анкетирование;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экспертное оценивание;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Учителями по каждому предмету разрабатываются рабочие программы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содержащие: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титульный лист;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пояснительную записку;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 стандарта общего образования по предмету;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основное содержание образовательной программы, включая тематику практических занятий по предме</w:t>
      </w:r>
      <w:bookmarkStart w:id="0" w:name="_Toc191964598"/>
      <w:bookmarkEnd w:id="0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ту.</w:t>
      </w:r>
    </w:p>
    <w:p w:rsidR="00DF4AD8" w:rsidRDefault="00DF4AD8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F4AD8" w:rsidRPr="00F80301" w:rsidRDefault="00DF4AD8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lastRenderedPageBreak/>
        <w:t>Учебный план МКОУ «</w:t>
      </w:r>
      <w:proofErr w:type="spell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Капкайкентская</w:t>
      </w:r>
      <w:proofErr w:type="spell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СОШ </w:t>
      </w:r>
      <w:proofErr w:type="spell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им.Б.А.Магомедова</w:t>
      </w:r>
      <w:proofErr w:type="spell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»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 образовательная программа 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5"/>
        <w:gridCol w:w="4796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6,5 – 10 лет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 в общеобразовательной школы,</w:t>
            </w:r>
            <w:proofErr w:type="gramEnd"/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Уровень готовности к освоению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заявительный порядок (в соответствии с правилами приема</w:t>
            </w:r>
            <w:proofErr w:type="gramStart"/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 xml:space="preserve"> )</w:t>
            </w:r>
            <w:proofErr w:type="gramEnd"/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F80301" w:rsidRPr="00F80301" w:rsidRDefault="00F80301" w:rsidP="00F803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Первая ступень общего образовани</w:t>
      </w:r>
      <w:proofErr w:type="gramStart"/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сложившееся, самоценное, самостоятельное и обязательное звено в системе непрерывного и общего образования.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первой ступени обучения закладывается база, фундамент всего последующего 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план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разработан н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а основе  Регионального базисного учебного плана общеобразовательных учреждений Республики Дагестан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ориентирован на 4-летний нормативный срок освоения образовательных программ основного общего образования. Продолжительность учебного года в 4 классе – 34 учебные недели. </w:t>
      </w:r>
    </w:p>
    <w:p w:rsidR="00F80301" w:rsidRPr="00F80301" w:rsidRDefault="00F31045" w:rsidP="00F80301">
      <w:pPr>
        <w:widowControl w:val="0"/>
        <w:suppressAutoHyphens/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Режим работы: начало занятий - 8.00,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- 5 мин, большие перемены:  10 мин после второго урока с обязательным выходом на улицу. </w:t>
      </w:r>
    </w:p>
    <w:p w:rsidR="00F80301" w:rsidRPr="00F80301" w:rsidRDefault="00F80301" w:rsidP="00F80301">
      <w:pPr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Инвариантная часть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реализует основное содержание образования, обеспечивает приобщение обучающихся к общекультурным и национально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значимым ценностям, формирует систему предметных навыков и личностных качеств, соответствующих требованиям стандарта.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ab/>
        <w:t xml:space="preserve">Обучение ведется в режиме пятидневной учебной недели.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«Иностранный язык»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 по 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ы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часа в неделю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5-11кл. по 3 часа в неделю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Предложенный объем учебного времени достаточен для освоения иностранного языка на функциональном уровне.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«Окружающий мир (человек, природа, общество)»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 по 1 часу в неделю, в 2,3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DF4AD8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классе-2часа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«Информатика и информационно-коммуникационные технологии (ИКТ)»,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направленные на обеспечение всеобщей компьютерной грамотности, изучаются в 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- 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классах в качестве учебного модуля, на что используется по одному часу  по внеурочной деятельности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..</w:t>
      </w:r>
      <w:proofErr w:type="gramEnd"/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4-ом классе в течение года  ведётся  курс «Основы религиозных культур и светской этики» в  количестве 34 часов.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введен во всех классах третий час физической культуры.</w:t>
      </w:r>
    </w:p>
    <w:p w:rsidR="00F80301" w:rsidRPr="00F80301" w:rsidRDefault="00F80301" w:rsidP="00F80301">
      <w:pPr>
        <w:spacing w:before="30" w:after="0" w:line="240" w:lineRule="auto"/>
        <w:ind w:firstLine="45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</w:r>
    </w:p>
    <w:p w:rsidR="00F80301" w:rsidRPr="00F80301" w:rsidRDefault="00F80301" w:rsidP="00F80301">
      <w:pPr>
        <w:adjustRightInd w:val="0"/>
        <w:spacing w:before="3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   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Организация занятий  по направлению  «Внеурочная деятельность» является неотъемлемой частью образовательного процесса. Данная внеурочная деятельность имеет  направление:</w:t>
      </w:r>
    </w:p>
    <w:p w:rsidR="00F80301" w:rsidRPr="00F80301" w:rsidRDefault="00252E51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классе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F4AD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DF4AD8">
        <w:rPr>
          <w:rFonts w:ascii="Times New Roman" w:eastAsia="Times New Roman" w:hAnsi="Times New Roman" w:cs="Times New Roman"/>
          <w:sz w:val="28"/>
          <w:szCs w:val="28"/>
        </w:rPr>
        <w:t>портивно</w:t>
      </w:r>
      <w:r w:rsidR="00F80301" w:rsidRPr="00F80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AD8">
        <w:rPr>
          <w:rFonts w:ascii="Times New Roman" w:eastAsia="Times New Roman" w:hAnsi="Times New Roman" w:cs="Times New Roman"/>
          <w:sz w:val="28"/>
          <w:szCs w:val="28"/>
        </w:rPr>
        <w:t>-оздоровительн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252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деятельность (1ч).</w:t>
      </w:r>
    </w:p>
    <w:p w:rsidR="00F80301" w:rsidRPr="00F80301" w:rsidRDefault="00F31045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2</w:t>
      </w:r>
      <w:r w:rsidR="00C22327">
        <w:rPr>
          <w:rFonts w:ascii="Times New Roman" w:eastAsia="Times New Roman" w:hAnsi="Times New Roman" w:cs="Times New Roman"/>
          <w:sz w:val="28"/>
          <w:szCs w:val="28"/>
        </w:rPr>
        <w:t>классе –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22327">
        <w:rPr>
          <w:rFonts w:ascii="Times New Roman" w:eastAsia="Times New Roman" w:hAnsi="Times New Roman" w:cs="Times New Roman"/>
          <w:sz w:val="28"/>
          <w:szCs w:val="28"/>
        </w:rPr>
        <w:t>-оздоровительная</w:t>
      </w:r>
      <w:r w:rsidR="00C22327" w:rsidRPr="00252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2327" w:rsidRPr="00F80301">
        <w:rPr>
          <w:rFonts w:ascii="Times New Roman" w:eastAsia="Times New Roman" w:hAnsi="Times New Roman" w:cs="Times New Roman"/>
          <w:sz w:val="28"/>
          <w:szCs w:val="28"/>
        </w:rPr>
        <w:t>деятельность (1ч).</w:t>
      </w:r>
    </w:p>
    <w:p w:rsidR="00F80301" w:rsidRPr="00F80301" w:rsidRDefault="00252E51" w:rsidP="00F80301">
      <w:pPr>
        <w:ind w:left="2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F8030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</w:t>
      </w:r>
      <w:r w:rsidR="00F80301" w:rsidRPr="00F80301">
        <w:rPr>
          <w:rFonts w:ascii="Times New Roman" w:eastAsia="Times New Roman" w:hAnsi="Times New Roman" w:cs="Times New Roman"/>
          <w:sz w:val="28"/>
          <w:szCs w:val="28"/>
        </w:rPr>
        <w:t>(1ч).</w:t>
      </w:r>
    </w:p>
    <w:p w:rsidR="00F80301" w:rsidRPr="00F80301" w:rsidRDefault="00F80301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В 3 классе          </w:t>
      </w:r>
      <w:r w:rsidR="00252E51" w:rsidRPr="00F80301">
        <w:rPr>
          <w:rFonts w:ascii="Times New Roman" w:eastAsia="Times New Roman" w:hAnsi="Times New Roman" w:cs="Times New Roman"/>
          <w:sz w:val="28"/>
          <w:szCs w:val="28"/>
        </w:rPr>
        <w:t>научно- познавательная деятельность  (1ч).</w:t>
      </w: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="00252E51" w:rsidRPr="00252E5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="00252E51" w:rsidRPr="00252E5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(1ч)</w:t>
      </w:r>
    </w:p>
    <w:p w:rsidR="00F80301" w:rsidRPr="00252E51" w:rsidRDefault="00252E51" w:rsidP="00252E51">
      <w:pPr>
        <w:pStyle w:val="ab"/>
        <w:numPr>
          <w:ilvl w:val="2"/>
          <w:numId w:val="11"/>
        </w:num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4 классе         </w:t>
      </w:r>
      <w:proofErr w:type="spellStart"/>
      <w:r w:rsidRPr="00F8030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0301" w:rsidRPr="00F80301" w:rsidRDefault="00252E5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научно- познавательная деятельность  (1ч).</w:t>
      </w: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Начальное общее образование 4 класс</w:t>
      </w:r>
    </w:p>
    <w:p w:rsidR="00F80301" w:rsidRPr="00F80301" w:rsidRDefault="00F80301" w:rsidP="00F80301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(годовой план)</w:t>
      </w:r>
    </w:p>
    <w:p w:rsidR="00F80301" w:rsidRPr="00F80301" w:rsidRDefault="00F80301" w:rsidP="00F80301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tbl>
      <w:tblPr>
        <w:tblW w:w="8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"/>
        <w:gridCol w:w="5446"/>
        <w:gridCol w:w="2659"/>
      </w:tblGrid>
      <w:tr w:rsidR="00F80301" w:rsidRPr="00F80301" w:rsidTr="00F1581C">
        <w:trPr>
          <w:trHeight w:val="648"/>
        </w:trPr>
        <w:tc>
          <w:tcPr>
            <w:tcW w:w="791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46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65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648"/>
        </w:trPr>
        <w:tc>
          <w:tcPr>
            <w:tcW w:w="791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Русское чтение</w:t>
            </w:r>
          </w:p>
        </w:tc>
        <w:tc>
          <w:tcPr>
            <w:tcW w:w="2659" w:type="dxa"/>
          </w:tcPr>
          <w:p w:rsidR="00F80301" w:rsidRPr="00F80301" w:rsidRDefault="00F80301" w:rsidP="00C22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232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59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659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общество)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Основы  исламской  культуры 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884</w:t>
            </w:r>
          </w:p>
        </w:tc>
      </w:tr>
    </w:tbl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keepNext/>
        <w:pageBreakBefore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Образовательная программа основного общего образования</w:t>
      </w:r>
    </w:p>
    <w:p w:rsidR="00F80301" w:rsidRPr="00F80301" w:rsidRDefault="00F80301" w:rsidP="00F80301">
      <w:pPr>
        <w:keepNext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" w:name="_Toc191964602"/>
      <w:bookmarkEnd w:id="1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val="en-GB" w:eastAsia="hi-IN" w:bidi="hi-IN"/>
        </w:rPr>
        <w:t>II</w:t>
      </w:r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ступень обучения </w:t>
      </w:r>
      <w:bookmarkStart w:id="2" w:name="_Toc191964603"/>
      <w:bookmarkEnd w:id="2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(5- 9 классы)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 xml:space="preserve">Вторая ступень общего образования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УП для 5 – 9 классов ориентирован на 5-летний нормативный срок освоения образовательных программ основного общего образования и предусматривает для 5-7 классов</w:t>
      </w:r>
      <w:r w:rsidR="004566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ФГОС</w:t>
      </w:r>
      <w:bookmarkStart w:id="3" w:name="_GoBack"/>
      <w:bookmarkEnd w:id="3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35 учебных недель в год, для 8 класса – 36 учебных недель в год, для 9 класса -  34 учебных недель в год. Продолжительность урока – 45 минут.</w:t>
      </w:r>
    </w:p>
    <w:p w:rsidR="00F80301" w:rsidRPr="00F80301" w:rsidRDefault="00F80301" w:rsidP="00F80301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Инвариантная часть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УП призвана обеспечить достижение государственного стандарта основного общего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образования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представлена следующими учебными предметами: </w:t>
      </w:r>
      <w:r w:rsidR="00252E5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Русский язык, Иностранный язы</w:t>
      </w:r>
      <w:proofErr w:type="gramStart"/>
      <w:r w:rsidR="00252E5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к(</w:t>
      </w:r>
      <w:proofErr w:type="gramEnd"/>
      <w:r w:rsidR="00252E5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английский)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, Математика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 7 класса выделены два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курса: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Алгебра</w:t>
      </w:r>
      <w:proofErr w:type="spellEnd"/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, Геометрия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Информатика и ИКТ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История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(с 7 класса выделены два курса: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История России, Всеобщая история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Обществознание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(включая экономику и право),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География, Природоведение, Физика, Химия, Биология, Искусство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(музыка,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изо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Технология, Основы безопасности жизнедеятельности, Физическая культура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ind w:firstLine="7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 образовательная программа основного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11-14 лет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5 класса на основе 4-ого класса своей школы.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5 лет</w:t>
            </w:r>
          </w:p>
        </w:tc>
      </w:tr>
    </w:tbl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Основное общее образование   (годовой план)</w:t>
      </w:r>
    </w:p>
    <w:p w:rsidR="00F80301" w:rsidRPr="00F80301" w:rsidRDefault="00F80301" w:rsidP="00F80301">
      <w:pPr>
        <w:tabs>
          <w:tab w:val="center" w:pos="4677"/>
        </w:tabs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9класс</w:t>
      </w:r>
    </w:p>
    <w:p w:rsidR="00F80301" w:rsidRPr="00F80301" w:rsidRDefault="00F80301" w:rsidP="00F80301">
      <w:pPr>
        <w:tabs>
          <w:tab w:val="center" w:pos="4677"/>
        </w:tabs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88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5"/>
        <w:gridCol w:w="5452"/>
        <w:gridCol w:w="2599"/>
      </w:tblGrid>
      <w:tr w:rsidR="00F80301" w:rsidRPr="00F80301" w:rsidTr="00F1581C">
        <w:trPr>
          <w:trHeight w:val="570"/>
        </w:trPr>
        <w:tc>
          <w:tcPr>
            <w:tcW w:w="785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2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59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570"/>
        </w:trPr>
        <w:tc>
          <w:tcPr>
            <w:tcW w:w="785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2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26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кумык)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6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99" w:type="dxa"/>
          </w:tcPr>
          <w:p w:rsidR="00F80301" w:rsidRPr="00F80301" w:rsidRDefault="00252E5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Иностранный язы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английский)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Обществознание (</w:t>
            </w:r>
            <w:proofErr w:type="spell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proofErr w:type="spell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 и права)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99" w:type="dxa"/>
          </w:tcPr>
          <w:p w:rsidR="00F80301" w:rsidRPr="00F80301" w:rsidRDefault="00F80301" w:rsidP="00252E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52E51"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</w:tr>
    </w:tbl>
    <w:p w:rsidR="00F80301" w:rsidRPr="00F80301" w:rsidRDefault="00F80301" w:rsidP="00F80301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</w:t>
      </w:r>
    </w:p>
    <w:p w:rsidR="00F80301" w:rsidRPr="00F80301" w:rsidRDefault="00F80301" w:rsidP="00F80301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                                                 </w:t>
      </w:r>
    </w:p>
    <w:p w:rsidR="00F80301" w:rsidRPr="00F80301" w:rsidRDefault="00F80301" w:rsidP="00F80301">
      <w:pPr>
        <w:tabs>
          <w:tab w:val="left" w:pos="2483"/>
        </w:tabs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Учебные программы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Основу базовой образовательной программы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разработанные учителями рабочие учебные программы на основе типовых программ или авторских. Каждая из программ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Классно-урочная система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Учащиеся 5-9-х классов работают в режиме шестидневной учебной недели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одного урока 45 минут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Наполняемость классов 4-1</w:t>
      </w:r>
      <w:r w:rsidR="00252E5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человек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   Технология организации </w:t>
      </w:r>
      <w:proofErr w:type="spellStart"/>
      <w:r w:rsidRPr="00F8030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F8030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деятельности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Содержание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деятельности учащихся 5-9-х классов обусловлено: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связью с сельской библиотекой;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работой школьных кружков и секций;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Формы учета и контроля достижений учащихся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образовательной программе  используются следующие основные формы учета  достижений учащихся: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текущая успеваемость;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аттестация по итогам четверти, по итогам года;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рейтинговые проверочные работы;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-олимпиады;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творческие отчеты, доклады учащихся на конкурсах, выставках.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Методы диагностики освоения образовательной программы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социальную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наличие условий для домашней работы;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состав семьи;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необходимость оказания различных видов помощи;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медицинскую диагностику: показатели физического здоровья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уровень общей тревожности (отсутствие выраженных противоречий между требованиями педагогов и возможностями подростка);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отношение к себе (позитивная «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Я-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предметные и личностные достижения;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затруднения в образовательных областях;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диагностика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диагностика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умственная работоспособность и темп учебной деятельности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( 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сохранение учебной активности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взаимодействие с педагогами (включенность в личностное общение с педагогами, способность к проявлению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эмпатии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отношению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взрослым);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поведенческая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диагностика интересов.</w:t>
      </w:r>
      <w:bookmarkStart w:id="4" w:name="_Toc191964604"/>
      <w:bookmarkEnd w:id="4"/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5" w:name="_Toc191964606"/>
      <w:bookmarkEnd w:id="5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Выпускник основной школы</w:t>
      </w: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– это ученик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успешно </w:t>
      </w:r>
      <w:proofErr w:type="gramStart"/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овладевший</w:t>
      </w:r>
      <w:proofErr w:type="gramEnd"/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предметами учебного плана на базовом уровне в соответствии с учебным планом и государственным образовательным стандартом 1 поколения;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достигший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 социально-экономического и информационного профилей;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обладающий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устойчивой мотивацией к продолжению обучения,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 активной гражданской позицией,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способный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проявлять сильные стороны своей личности в жизнедеятельности класса и школы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способный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видеть и понимать гармонию и красоту, знающий выдающихся деятелей и произведений литературы и искусства;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знающий и соблюдающий режим занятий физическими упражнениями, способный разработать и реализовать индивидуальную программу физического совершенствования.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keepNext/>
        <w:pageBreakBefore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6" w:name="_Toc191964608"/>
      <w:bookmarkEnd w:id="6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4. Образовательная программа среднего общего образования</w:t>
      </w:r>
    </w:p>
    <w:p w:rsidR="00F80301" w:rsidRPr="00F80301" w:rsidRDefault="00F80301" w:rsidP="00F80301">
      <w:pPr>
        <w:keepNext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7" w:name="_Toc191964609"/>
      <w:bookmarkEnd w:id="7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(10-11 классы)  Базовый уровень. 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8" w:name="_Toc191964610"/>
      <w:bookmarkEnd w:id="8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Целевое назначение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профилизация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индивидуализация и социализация образования через систему элективных курсов;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осуществление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компетентностного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подхода в образовании;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реализация дифференцированного и личностно-ориентированного образовательного процесса;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формирование ответственности, самостоятельности, умения планировать, освоение проектного подхода к решению проблем;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предоставление равных возможностей для получения образования и достижения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допрофессионального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методологического уровня компетентности;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развития интересов, склонностей и способностей учащихся.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адресована образовательная программа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2"/>
        <w:gridCol w:w="4799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15-17 лет.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В старшую  школу зачисляются</w:t>
            </w:r>
            <w:r w:rsidR="00252E5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все учащиеся, успешно освоившие</w:t>
            </w: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общеобразовательную программу основного общего образования.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отсутствие медицинских противопоказаний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10  класса универсального профиля осуществляется на базе 9 класса школы и имеет заявительный характер.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2 года</w:t>
            </w:r>
          </w:p>
        </w:tc>
      </w:tr>
    </w:tbl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11класс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"/>
        <w:gridCol w:w="5995"/>
        <w:gridCol w:w="2302"/>
      </w:tblGrid>
      <w:tr w:rsidR="00F80301" w:rsidRPr="00F80301" w:rsidTr="00F1581C">
        <w:trPr>
          <w:trHeight w:val="570"/>
        </w:trPr>
        <w:tc>
          <w:tcPr>
            <w:tcW w:w="80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95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302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570"/>
        </w:trPr>
        <w:tc>
          <w:tcPr>
            <w:tcW w:w="80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29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02" w:type="dxa"/>
          </w:tcPr>
          <w:p w:rsidR="00F80301" w:rsidRPr="00F80301" w:rsidRDefault="00252E5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9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9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Обществознание (</w:t>
            </w:r>
            <w:proofErr w:type="spell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proofErr w:type="spell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 и права)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02" w:type="dxa"/>
          </w:tcPr>
          <w:p w:rsidR="00F80301" w:rsidRPr="00F80301" w:rsidRDefault="009015D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015D7" w:rsidRPr="00F80301" w:rsidTr="00F1581C">
        <w:trPr>
          <w:trHeight w:val="284"/>
        </w:trPr>
        <w:tc>
          <w:tcPr>
            <w:tcW w:w="809" w:type="dxa"/>
          </w:tcPr>
          <w:p w:rsidR="009015D7" w:rsidRPr="00F80301" w:rsidRDefault="009015D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95" w:type="dxa"/>
          </w:tcPr>
          <w:p w:rsidR="009015D7" w:rsidRPr="00F80301" w:rsidRDefault="009015D7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15D7" w:rsidRPr="00F80301" w:rsidRDefault="009015D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1258</w:t>
            </w:r>
          </w:p>
        </w:tc>
      </w:tr>
    </w:tbl>
    <w:p w:rsidR="00F80301" w:rsidRPr="00F80301" w:rsidRDefault="00F80301" w:rsidP="00F80301">
      <w:pPr>
        <w:pStyle w:val="21"/>
        <w:spacing w:after="0" w:line="240" w:lineRule="auto"/>
        <w:ind w:firstLine="708"/>
        <w:rPr>
          <w:iCs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по</w:t>
      </w: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реализующих стандарты  первого поколения на 3 ступени  образования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ориентирован на 2-х-летний нормативный срок освоения образовательных программ </w:t>
      </w: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среднего (полного) общего образования,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 70 учебных недель за два года обучения, обеспечивает при небольшой численности обучающихся и имеющихся условий ведение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базового уровня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классе продолжительность учебного года – 36 учебных недель, в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– 34. Продолжительность урока – 45 минут. Режим работы  -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шестидневная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учебная неделя. Количество часов в неделю увеличено до 37 часов в каждом классе.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обучения по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учебному плану представлен инвариантной (не меняемой) и вариативной частью, которая содержит региональный (национально-региональный) и компонент и компонент образовательного учреждения.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«Обществознание»  в </w:t>
      </w:r>
      <w:r w:rsidRPr="00F80301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F80301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классах взят в интегрированном варианте по 2 часа в неделю в классе, что позволяет включить в него курсы экономики и право.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средствами физической культуры и спорта курс «Физическая  культура» увеличен до 3  часов в неделю.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Региональный компонент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F80301" w:rsidRPr="00F80301" w:rsidRDefault="00F80301" w:rsidP="00F80301">
      <w:pPr>
        <w:widowControl w:val="0"/>
        <w:numPr>
          <w:ilvl w:val="0"/>
          <w:numId w:val="5"/>
        </w:num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изучение курса: «История Дагестана» (в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и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классе в объеме по 34 часов в год);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Школьный  компонент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F80301" w:rsidRPr="00F80301" w:rsidRDefault="00F80301" w:rsidP="00F80301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X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XI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классах по 1 ч в неделю добавили на математику, физику,</w:t>
      </w:r>
      <w:r w:rsidR="009015D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биологию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химию, </w:t>
      </w:r>
      <w:r w:rsidR="00C22327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информатику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  <w:t>Максимальный объем домашних заданий в классах не должен превышать 3,5 часа.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</w:pPr>
    </w:p>
    <w:p w:rsidR="00F80301" w:rsidRPr="00F80301" w:rsidRDefault="00F80301" w:rsidP="00F80301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</w:pPr>
    </w:p>
    <w:p w:rsidR="00F80301" w:rsidRPr="00F80301" w:rsidRDefault="00F80301" w:rsidP="00F80301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                                Учебные программы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Учебные программы реализуют принципы преемственности и непрерывности образования, создавая предпосылки для дальнейшего  образовательного маршрута. Основу базовой образовательной программы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государственные типовые учебные программы, утвержденные МО РФ, 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                          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right="25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Нормативные: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СанПин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2.4.2.2821-10, занятия проводятся в 1 смену при 6-дневной учебной неделе.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Организационные: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10 – 11-х классов работают в режиме шестидневной учебной недели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-Продолжительность учебной недели не превышает: в 10-х и 11-х классах – 37 часа в неделю.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Занятия начинаются в 8 часов.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занятий 45 минут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средняя наполняемость классов 8 человек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старшей  школе учебный год разбит на два полугодия.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Индивидуальные и групповые занятия,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Основной формой организации обучения является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классно-урочная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 элементами лекционно-семинарских.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Педагогические технологии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особенностью используемых технологий обучения является ориентация на развитие: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мышления;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практико-ориентированной деятельности;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аргументировать свою позицию;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публично представлять результаты самостоятельно выполненных творческих работ;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самообразовании.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proofErr w:type="gramStart"/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традиционные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инновационные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Применение традиционных технологий в сочетании с инновационными технологиями позволяет повысить результативность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обучения.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Информационно-коммуникационные технологии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Здоровьесберегающие</w:t>
      </w:r>
      <w:proofErr w:type="spellEnd"/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 технологии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направленные на сохранение и укрепление здоровья обучающихся и их психическую поддержку.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проблемного обучения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внеучебное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время.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коллективного способа обучения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Технология педагогики сотрудничества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  <w:proofErr w:type="gramEnd"/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образовательном процессе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исследовательская деятельность учащихся и презентация полученных результатов;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блочно-модульная система обучения;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групповые и индивидуальные формы образовательной деятельности;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чертой используемых в школе технологий обучения является ориентация на развитие: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и креативности мышления;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теоретической и научно-практической деятельности;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коммуникативной культуры, т.е. умений участвовать в коллективном поиске, аргументировать свою позицию, публично представлять результаты творческих работ;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умений рефлексии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саморефлексии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волевых качеств;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непрерывном образовании.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Значительно расширяется пространство для проявления творческой активности учащихся 10-11-х классов в жизнедеятельности школы. Свою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субъектность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креативность и индивидуальность они могут проявлять в жизни не только класса, но и всего школьного сообщества. По сравнению с другими возрастными группами школьников старшеклассники имеют наибольшее представительство в органах школьного самоуправления - Совете школы и Совете старшеклассников. Все это позволяет создать ситуацию успеха для каждого учащегося.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Формы контроля и учета достижений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Основные формы аттестации достижений учащихся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Текущая успеваемость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Контрольные и диагностические работы по предметам учебного плана;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срезовые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работы после изученной темы;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тесты;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зачеты;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рефераты, творческие работы, доклады учащихся на конференциях.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Аттестация по итогам полугодия, по итогам учебного года.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Все формы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промежуточной аттестации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личностных достижений учащихся, характеризующих их успехи в учебной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(исследовательской, трудовой, общественной) деятельности.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Текущая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, промежуточная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итоговаяаттестация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обучающихся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Методы диагностики освоения образовательной программы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- социальную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наличие условий для жизни и воспитания  ребенка дома;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состав семьи;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необходимость оказания различных видов помощи;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медицинскую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показатели физического здоровья;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осмотр врачей специалистов с оформлением медицинской формы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уровень общей тревожности (отсутствие выраженных противоречий между требованиями педагогов и возможностями подростка);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отношение к себе (позитивная «</w:t>
      </w:r>
      <w:proofErr w:type="gram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Я-</w:t>
      </w:r>
      <w:proofErr w:type="gram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определение степени удовлетворенности школьной жизнью;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предметные и личностные достижения;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канализ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индивидуального стиля своей учебной деятельности, мотивационная избирательность интересов, обусловленная выбором профессии);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</w:t>
      </w:r>
      <w:proofErr w:type="gram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</w:t>
      </w:r>
      <w:proofErr w:type="gram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учебной нагрузки, способность работать в едином темпе со всем классом и предпочтение высокого темпа работы);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мышления (освоение методов теоретического и творческого мышления, использование исследовательских методов в обучении);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 взаимодействие с педагогами (включенность в личностное общение с педагогами, способность  к установлению деловых, партнерских отношений </w:t>
      </w:r>
      <w:proofErr w:type="gram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со</w:t>
      </w:r>
      <w:proofErr w:type="gram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взрослыми);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поведенческая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диагностика интересов.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Ожидаемые результаты осуществления программы:</w:t>
      </w:r>
    </w:p>
    <w:p w:rsidR="00F80301" w:rsidRPr="00F80301" w:rsidRDefault="00F80301" w:rsidP="00F80301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Ориентация учебно-воспитательного процесса на формирование социально-адаптированной личности предполагает: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Постепенное повышение качества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образовательной среды, обеспечивающей социализацию выпускников и обучающихся.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т.ч. посредством работы УС школы и ШРК.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безопасности УВП.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Совершенствование самоуправления и гражданско-патриотического воспитания.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в: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ачальной школе: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успешное освоение программ начального общего образования;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охраны и укрепления физического и психического здоровья детей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обеспечение эмоционального благополучия младших школьников;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сохранение и поддержка индивидуальности каждого ребенка;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желания учиться и основ умения учиться;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Основной школе: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расширением  возможностей школьников осуществлять выбор уровня -</w:t>
      </w: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полидеятельностный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принцип организации  образования,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  <w:proofErr w:type="gramEnd"/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освоение разных способов представления результатов своей деятельности.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Средней школе: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реализация  образовательной программы старшей школы в  организационно-учебных  базовых элементах и формах высшего образования 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овладение приемами и методами организации индивидуальной учебной деятельности. 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8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стартовых представлений  о сфере своих профессиональных интересов,  оформить социальные амбиции, овладеть методами личностной организации и организации коллектива.</w:t>
      </w:r>
    </w:p>
    <w:p w:rsidR="00F80301" w:rsidRPr="00F80301" w:rsidRDefault="00F80301" w:rsidP="00F80301">
      <w:pPr>
        <w:tabs>
          <w:tab w:val="num" w:pos="54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i/>
                <w:iCs/>
                <w:sz w:val="28"/>
                <w:szCs w:val="28"/>
              </w:rPr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Итоговые  комплексные  контрольные  работы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 предметных  олимпиадах.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Результаты  участия  в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предметных  олимпиадах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высшего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Состояние  здоровья: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Данные  медосмотра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9"/>
        <w:gridCol w:w="1804"/>
        <w:gridCol w:w="3234"/>
      </w:tblGrid>
      <w:tr w:rsidR="00F80301" w:rsidRPr="00F80301" w:rsidTr="00F1581C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диагностике  образовательного  </w:t>
            </w: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процессса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80301" w:rsidRPr="00F80301" w:rsidRDefault="00F80301" w:rsidP="00F1581C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УВР,  библиотекарь,  учителя-предметники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Администрация  школы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Участие  в  дистанционных  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Диагностика  уровня  </w:t>
            </w: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обученности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>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Педагогические  условия  реализации  образовательной  политики  школы.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Кадровое  обеспечение.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Всего  педагогов  в  школе  17.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а)  по  уровню  образования: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380"/>
        <w:gridCol w:w="2109"/>
        <w:gridCol w:w="2109"/>
        <w:gridCol w:w="2129"/>
      </w:tblGrid>
      <w:tr w:rsidR="00F80301" w:rsidRPr="00F80301" w:rsidTr="00F1581C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  том  числе  имеют:</w:t>
            </w:r>
          </w:p>
        </w:tc>
      </w:tr>
      <w:tr w:rsidR="00F80301" w:rsidRPr="00F80301" w:rsidTr="00F1581C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Высшее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</w:t>
            </w:r>
            <w:proofErr w:type="spell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-кое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образо-вание</w:t>
            </w:r>
            <w:proofErr w:type="spellEnd"/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Среднее  специальное  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Учителя  II  и  III  ступеней  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48"/>
      </w:tblGrid>
      <w:tr w:rsidR="00F80301" w:rsidRPr="00F80301" w:rsidTr="00F1581C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Свыше  30  лет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48"/>
      </w:tblGrid>
      <w:tr w:rsidR="00F80301" w:rsidRPr="00F80301" w:rsidTr="00F1581C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Работники  с  высшей  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  первой  категорией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Со  второй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Соответствие  занимаемой  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должности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Без  категории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27"/>
      </w:tblGrid>
      <w:tr w:rsidR="00F80301" w:rsidRPr="00F80301" w:rsidTr="00F1581C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РД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  труда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д)  обеспеченность  кадрами:</w:t>
      </w:r>
    </w:p>
    <w:p w:rsidR="00F80301" w:rsidRPr="00F80301" w:rsidRDefault="00F80301" w:rsidP="00F80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Школа  обеспечена  кадрами  полностью. Имеется  вакансия  логопеда.</w:t>
      </w:r>
    </w:p>
    <w:p w:rsidR="00F80301" w:rsidRPr="00F80301" w:rsidRDefault="00F80301" w:rsidP="00F80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  школе  работает  методический  совет  и  методические  объединения  учителей-предметников: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начальных  классов;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русского, родного языков;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биологии, истории и географии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математики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>физики и  информатики;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 w:rsidRPr="00F8030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</w:t>
            </w:r>
            <w:proofErr w:type="gram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по  УВР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Обеспеченность  образовательного  процесса  учебной</w:t>
      </w:r>
      <w:proofErr w:type="gramStart"/>
      <w:r w:rsidRPr="00F8030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F80301">
        <w:rPr>
          <w:rFonts w:ascii="Times New Roman" w:hAnsi="Times New Roman" w:cs="Times New Roman"/>
          <w:b/>
          <w:bCs/>
          <w:sz w:val="28"/>
          <w:szCs w:val="28"/>
        </w:rPr>
        <w:t xml:space="preserve">  художественной,  методической  литературой  и  </w:t>
      </w:r>
      <w:proofErr w:type="spellStart"/>
      <w:r w:rsidRPr="00F80301">
        <w:rPr>
          <w:rFonts w:ascii="Times New Roman" w:hAnsi="Times New Roman" w:cs="Times New Roman"/>
          <w:b/>
          <w:bCs/>
          <w:sz w:val="28"/>
          <w:szCs w:val="28"/>
        </w:rPr>
        <w:t>медиаресурсами</w:t>
      </w:r>
      <w:proofErr w:type="spellEnd"/>
      <w:r w:rsidRPr="00F8030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3212"/>
        <w:gridCol w:w="3233"/>
      </w:tblGrid>
      <w:tr w:rsidR="00F80301" w:rsidRPr="00F80301" w:rsidTr="00F1581C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%  обеспеченности  учащихся  учебными  пособиями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7799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Художестве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1969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Актовый  зал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804BF9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буфет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80301" w:rsidRPr="00F80301" w:rsidRDefault="00F80301" w:rsidP="00F80301">
      <w:pPr>
        <w:spacing w:line="100" w:lineRule="atLeast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604"/>
        <w:gridCol w:w="3933"/>
        <w:gridCol w:w="3472"/>
      </w:tblGrid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301" w:rsidRPr="00F80301" w:rsidRDefault="00F80301" w:rsidP="00F80301">
      <w:pPr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III.  Аналитическое  обоснование  программы.</w:t>
      </w:r>
    </w:p>
    <w:p w:rsidR="00F80301" w:rsidRPr="00F80301" w:rsidRDefault="00F80301" w:rsidP="00F80301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учебной  деятельности  школы  за  201</w:t>
      </w:r>
      <w:r w:rsidR="000B2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-201</w:t>
      </w:r>
      <w:r w:rsidR="000B2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учебный  год.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Уровень  </w:t>
      </w:r>
      <w:proofErr w:type="spellStart"/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обученности</w:t>
      </w:r>
      <w:proofErr w:type="spellEnd"/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школьников.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6"/>
        <w:gridCol w:w="2680"/>
        <w:gridCol w:w="5471"/>
      </w:tblGrid>
      <w:tr w:rsidR="00F80301" w:rsidRPr="00F80301" w:rsidTr="00F1581C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0B26AD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Уро</w:t>
            </w:r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вень </w:t>
            </w:r>
            <w:proofErr w:type="spellStart"/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  итогам  201</w:t>
            </w:r>
            <w:r w:rsidR="000B26AD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201</w:t>
            </w:r>
            <w:r w:rsidR="000B26A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  года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0B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26A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100,%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015D7">
              <w:rPr>
                <w:rFonts w:ascii="Times New Roman" w:hAnsi="Times New Roman"/>
                <w:sz w:val="28"/>
                <w:szCs w:val="28"/>
              </w:rPr>
              <w:t>0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015D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015D7">
              <w:rPr>
                <w:rFonts w:ascii="Times New Roman" w:hAnsi="Times New Roman"/>
                <w:sz w:val="28"/>
                <w:szCs w:val="28"/>
              </w:rPr>
              <w:t>5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90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E26E62" w:rsidP="000B26AD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B26AD">
              <w:rPr>
                <w:rFonts w:ascii="Times New Roman" w:hAnsi="Times New Roman"/>
                <w:sz w:val="28"/>
                <w:szCs w:val="28"/>
              </w:rPr>
              <w:t>8,9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Анализ  качества  знаний  по  предметам  учебного  плана</w:t>
      </w:r>
      <w:r w:rsidRPr="00F8030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 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46,00%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53,00%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43,00%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44,00%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46,00%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48,00%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62,00%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44,00%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40,00%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52,00%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E26E62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E26E62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95,00%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85,00%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57,00%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F80301" w:rsidRPr="00F80301" w:rsidRDefault="00F80301" w:rsidP="00F803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Качество  знаний  по  классам.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2706"/>
        <w:gridCol w:w="2706"/>
        <w:gridCol w:w="2706"/>
      </w:tblGrid>
      <w:tr w:rsidR="00F80301" w:rsidRPr="00F80301" w:rsidTr="00F1581C">
        <w:trPr>
          <w:trHeight w:val="386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F80301" w:rsidRPr="00F80301" w:rsidTr="00F1581C">
        <w:trPr>
          <w:trHeight w:val="322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26AD" w:rsidRPr="00F80301" w:rsidTr="00F1581C">
        <w:trPr>
          <w:trHeight w:val="386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0B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</w:tr>
    </w:tbl>
    <w:p w:rsidR="00F80301" w:rsidRPr="00F80301" w:rsidRDefault="00F80301" w:rsidP="00F80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участия  в  муниципальном  этапе  предметных  олимпиад.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29"/>
        <w:gridCol w:w="2624"/>
        <w:gridCol w:w="1928"/>
        <w:gridCol w:w="1927"/>
        <w:gridCol w:w="1949"/>
      </w:tblGrid>
      <w:tr w:rsidR="00F80301" w:rsidRPr="00F80301" w:rsidTr="00F1581C">
        <w:tc>
          <w:tcPr>
            <w:tcW w:w="12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  участников</w:t>
            </w:r>
          </w:p>
        </w:tc>
      </w:tr>
      <w:tr w:rsidR="00F80301" w:rsidRPr="00F80301" w:rsidTr="00F1581C">
        <w:tc>
          <w:tcPr>
            <w:tcW w:w="12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Школьный  этап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Муниципаль-ный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Региональ-ный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2E2AF6">
        <w:tc>
          <w:tcPr>
            <w:tcW w:w="1229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24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AF6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80301" w:rsidRPr="00F80301" w:rsidRDefault="00F80301" w:rsidP="00F80301">
      <w:pPr>
        <w:spacing w:line="360" w:lineRule="auto"/>
        <w:ind w:firstLine="870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По  результатам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школьников  участие  приняли  53  школьников  5-11  классов  (53%  учащихся  школы),  из  них  призеров  -  32%  от  числа  участников.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В  муниципальном  этапе  приняли  участие  24  (32%  от  общего  числа  призеров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этапа)  учащихся,  призеров  -  7  человека  (30%  от  общего  числа  участников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этапа).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Удовлетворение  образовательных  потребностей  школьников  и  социального  заказа  их  родителей.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 xml:space="preserve">Большинство  учителей  школы  в  работе  со  старшеклассниками  широко  </w:t>
      </w:r>
      <w:r w:rsidRPr="00F80301">
        <w:rPr>
          <w:rFonts w:ascii="Times New Roman" w:hAnsi="Times New Roman" w:cs="Times New Roman"/>
          <w:sz w:val="28"/>
          <w:szCs w:val="28"/>
        </w:rPr>
        <w:lastRenderedPageBreak/>
        <w:t>использует  информационно-коммуникационные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технологии,  организуя  интенсивную  подготовку  к  ЕГЭ  и  поступлению  в  ВУЗы.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 воспитанности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Основным  показателем  эффективности  воспитательного  процесса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является  уровень  воспитанности  учащихся  на  его  анализе  строится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Изучение  направлено  на  выявление  особенностей    процесса  индивидуального  развития  ученика.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Изучение  осуществляется  на  протяжении  всех  лет  обучения.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Изучение  личности  и  коллектива  направлено  на  решение  определенных  педагогических  задач.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5.  Изучение  индивидуальных  особенностей  ведется  с  учетом   возрастных  особенностей.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Для  изучения  личности  учащихся  и  коллективов  школы  используются  методы: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анкетирование  -  получение  информации  с  помощью опросов;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lastRenderedPageBreak/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01">
        <w:rPr>
          <w:rFonts w:ascii="Times New Roman" w:hAnsi="Times New Roman" w:cs="Times New Roman"/>
          <w:sz w:val="28"/>
          <w:szCs w:val="28"/>
        </w:rPr>
        <w:t>Согласно  Закона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РФ  «Об  образовании»,  где  четко  обозначена  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учащихся,  имеющих  проблемы  в  здоровье  немного  снизилось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в  сравнении  с  предыдущим  учебным  годом.  Выросло  количество  учащихся,  страдающих  заболеваниями  глазными  заболеваниями,  заболеваниями  эндокринной  системы.  Необходимо  продолжить  работу  педагогов  по  укреплению  здоровья  детей,  организации  рационального  режима  дня  учащихся,  обеспечению  питания  учащихся,  внедрению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3541"/>
        <w:gridCol w:w="2409"/>
        <w:gridCol w:w="2431"/>
      </w:tblGrid>
      <w:tr w:rsidR="00F80301" w:rsidRPr="00F80301" w:rsidTr="002E2AF6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F80301" w:rsidRPr="00F80301" w:rsidTr="002E2AF6">
        <w:tc>
          <w:tcPr>
            <w:tcW w:w="1276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left w:val="single" w:sz="1" w:space="0" w:color="000000"/>
            </w:tcBorders>
          </w:tcPr>
          <w:p w:rsidR="00F80301" w:rsidRPr="00F80301" w:rsidRDefault="002E2AF6" w:rsidP="000B26AD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Учитель  года</w:t>
            </w:r>
            <w:r>
              <w:rPr>
                <w:rFonts w:ascii="Times New Roman" w:hAnsi="Times New Roman"/>
                <w:sz w:val="28"/>
                <w:szCs w:val="28"/>
              </w:rPr>
              <w:t>-201</w:t>
            </w:r>
            <w:r w:rsidR="000B26A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</w:tcBorders>
          </w:tcPr>
          <w:p w:rsid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E2AF6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" w:space="0" w:color="000000"/>
              <w:right w:val="single" w:sz="1" w:space="0" w:color="000000"/>
            </w:tcBorders>
          </w:tcPr>
          <w:p w:rsidR="00F80301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E2AF6" w:rsidRPr="00F80301" w:rsidTr="002E2AF6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1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0B26AD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«Лучший учитель </w:t>
            </w:r>
            <w:r w:rsidR="00CA49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родного языка-201</w:t>
            </w:r>
            <w:r w:rsidR="000B26A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2AF6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Причины,  сдерживающие  качественный  рост  образовательной  деятельности  ОУ.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Факторы,  влияющие  на  усвоение  образовательных  программ: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снижение  познавательной  активности  по  мере  взросления  детей;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большой  процент  детей  из  социально  запущенных семей;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01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самоорганизации, контролирования  и  регулирования  учащимися  своих действий;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отсутствие  профессиональных  педагогов  для организации  дополнительного  образования  школьников.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Профессиональные  затруднения  педагогов: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неразвитость  материально-технической  базы  и дидактико-технологического  обеспечения;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отдаленность  от  центра  (несвоевременное  получение методической консультации).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Приоритетные  направления  образовательного  процесса.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  работы  школы: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технологий  в  образовательный  процесс  школы.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4.  Создание  для  учащихся  образовательной  среды,  в  которой  они  могли  бы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</w:t>
      </w:r>
      <w:r w:rsidRPr="00F80301">
        <w:rPr>
          <w:rFonts w:ascii="Times New Roman" w:hAnsi="Times New Roman" w:cs="Times New Roman"/>
          <w:sz w:val="28"/>
          <w:szCs w:val="28"/>
        </w:rPr>
        <w:lastRenderedPageBreak/>
        <w:t>выбор  и  в  дальнейшем  освоить  профессиональные  образовательные  программы.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2.  Развивать  у  учащихся  механизмы  самоуправления  и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Разработка  программно-методических,  дидактических  материалов  для  работы  школы.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Создание  эффективного  развивающего  пространства  для  всех  учащихся  различного  уровня  подготовки.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lastRenderedPageBreak/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F80301" w:rsidRPr="00F80301" w:rsidRDefault="00F80301" w:rsidP="00F80301">
      <w:pPr>
        <w:widowControl w:val="0"/>
        <w:numPr>
          <w:ilvl w:val="2"/>
          <w:numId w:val="10"/>
        </w:numPr>
        <w:suppressAutoHyphens/>
        <w:spacing w:after="0"/>
        <w:ind w:left="0"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Освоение  и  внедрение  в  педагогическую  систему  школы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,  личностно-ориентированных  и  развивающих  технологий  обучения.</w:t>
      </w:r>
    </w:p>
    <w:p w:rsidR="00F80301" w:rsidRDefault="00F80301" w:rsidP="00F803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301" w:rsidRPr="00934710" w:rsidRDefault="00F80301" w:rsidP="00F80301">
      <w:pPr>
        <w:rPr>
          <w:b/>
          <w:color w:val="FF0000"/>
        </w:rPr>
      </w:pPr>
    </w:p>
    <w:p w:rsidR="00F5328C" w:rsidRDefault="00F5328C"/>
    <w:sectPr w:rsidR="00F5328C" w:rsidSect="00A4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25pt;height:9.75pt" o:bullet="t">
        <v:imagedata r:id="rId1" o:title="li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58C2B1E"/>
    <w:multiLevelType w:val="multilevel"/>
    <w:tmpl w:val="C054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E269E3"/>
    <w:multiLevelType w:val="multilevel"/>
    <w:tmpl w:val="D3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E64D5B"/>
    <w:multiLevelType w:val="multilevel"/>
    <w:tmpl w:val="BD7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160A02"/>
    <w:multiLevelType w:val="multilevel"/>
    <w:tmpl w:val="2D7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6031A2"/>
    <w:multiLevelType w:val="multilevel"/>
    <w:tmpl w:val="7C4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874C69"/>
    <w:multiLevelType w:val="hybridMultilevel"/>
    <w:tmpl w:val="E988BCAE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301"/>
    <w:rsid w:val="000B26AD"/>
    <w:rsid w:val="00252E51"/>
    <w:rsid w:val="002E2AF6"/>
    <w:rsid w:val="0032690D"/>
    <w:rsid w:val="003515E1"/>
    <w:rsid w:val="003D3DFA"/>
    <w:rsid w:val="00456624"/>
    <w:rsid w:val="00804BF9"/>
    <w:rsid w:val="00807C4E"/>
    <w:rsid w:val="008B6885"/>
    <w:rsid w:val="009015D7"/>
    <w:rsid w:val="009D40F7"/>
    <w:rsid w:val="00A43CD3"/>
    <w:rsid w:val="00AF69DF"/>
    <w:rsid w:val="00C22327"/>
    <w:rsid w:val="00CA49DA"/>
    <w:rsid w:val="00D044BB"/>
    <w:rsid w:val="00D95236"/>
    <w:rsid w:val="00DF4AD8"/>
    <w:rsid w:val="00E26E62"/>
    <w:rsid w:val="00F1581C"/>
    <w:rsid w:val="00F31045"/>
    <w:rsid w:val="00F5328C"/>
    <w:rsid w:val="00F8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FA"/>
  </w:style>
  <w:style w:type="paragraph" w:styleId="1">
    <w:name w:val="heading 1"/>
    <w:basedOn w:val="a"/>
    <w:link w:val="10"/>
    <w:uiPriority w:val="9"/>
    <w:qFormat/>
    <w:rsid w:val="00F80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F80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03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803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F8030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F803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301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F803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803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803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8030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F80301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1">
    <w:name w:val="Нет списка1"/>
    <w:next w:val="a2"/>
    <w:uiPriority w:val="99"/>
    <w:semiHidden/>
    <w:unhideWhenUsed/>
    <w:rsid w:val="00F80301"/>
  </w:style>
  <w:style w:type="character" w:styleId="a3">
    <w:name w:val="Hyperlink"/>
    <w:basedOn w:val="a0"/>
    <w:uiPriority w:val="99"/>
    <w:semiHidden/>
    <w:unhideWhenUsed/>
    <w:rsid w:val="00F803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0301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03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0301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">
    <w:name w:val="head"/>
    <w:basedOn w:val="a"/>
    <w:rsid w:val="00F80301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"/>
    <w:rsid w:val="00F8030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"/>
    <w:rsid w:val="00F80301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</w:rPr>
  </w:style>
  <w:style w:type="paragraph" w:customStyle="1" w:styleId="searcht">
    <w:name w:val="search_t"/>
    <w:basedOn w:val="a"/>
    <w:rsid w:val="00F80301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text">
    <w:name w:val="text"/>
    <w:basedOn w:val="a"/>
    <w:rsid w:val="00F8030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genamediv">
    <w:name w:val="pagename_div"/>
    <w:basedOn w:val="a"/>
    <w:rsid w:val="00F80301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</w:rPr>
  </w:style>
  <w:style w:type="paragraph" w:customStyle="1" w:styleId="menulinevert">
    <w:name w:val="menu_line_vert"/>
    <w:basedOn w:val="a"/>
    <w:rsid w:val="00F80301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nulinevert2">
    <w:name w:val="menu_line_vert2"/>
    <w:basedOn w:val="a"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"/>
    <w:rsid w:val="00F80301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"/>
    <w:rsid w:val="00F80301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"/>
    <w:rsid w:val="00F8030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"/>
    <w:rsid w:val="00F80301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sel">
    <w:name w:val="col1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click">
    <w:name w:val="col1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">
    <w:name w:val="col2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sel">
    <w:name w:val="col2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click">
    <w:name w:val="col2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3">
    <w:name w:val="col3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sel">
    <w:name w:val="col3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click">
    <w:name w:val="col3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">
    <w:name w:val="col4"/>
    <w:basedOn w:val="a"/>
    <w:rsid w:val="00F80301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sel">
    <w:name w:val="col4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click">
    <w:name w:val="col4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block">
    <w:name w:val="block"/>
    <w:basedOn w:val="a"/>
    <w:rsid w:val="00F80301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"/>
    <w:rsid w:val="00F80301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basedOn w:val="a"/>
    <w:uiPriority w:val="1"/>
    <w:qFormat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80301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12"/>
    <w:basedOn w:val="a"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9">
    <w:name w:val="Strong"/>
    <w:basedOn w:val="a0"/>
    <w:uiPriority w:val="22"/>
    <w:qFormat/>
    <w:rsid w:val="00F80301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8030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F8030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803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F80301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252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80C3B-C881-4439-8C31-B91740CD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8865</Words>
  <Characters>50532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SOSCH</Company>
  <LinksUpToDate>false</LinksUpToDate>
  <CharactersWithSpaces>59279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</dc:creator>
  <cp:keywords/>
  <dc:description/>
  <cp:lastModifiedBy>Юсуп</cp:lastModifiedBy>
  <cp:revision>17</cp:revision>
  <cp:lastPrinted>2014-02-10T12:02:00Z</cp:lastPrinted>
  <dcterms:created xsi:type="dcterms:W3CDTF">2014-02-10T08:53:00Z</dcterms:created>
  <dcterms:modified xsi:type="dcterms:W3CDTF">2017-12-03T19:47:00Z</dcterms:modified>
</cp:coreProperties>
</file>